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F73DB" w14:textId="77777777" w:rsidR="006A195A" w:rsidRDefault="006A195A">
      <w:pPr>
        <w:pStyle w:val="Title"/>
      </w:pPr>
      <w:r>
        <w:t>AGENDA</w:t>
      </w:r>
    </w:p>
    <w:p w14:paraId="69FC6D3A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13F72DA7" w14:textId="77777777" w:rsidR="006A195A" w:rsidRDefault="006A195A">
      <w:pPr>
        <w:pStyle w:val="Subtitle"/>
      </w:pPr>
      <w:r>
        <w:t>METROPOLITAN EMPLOYEE BENEFIT BOARD</w:t>
      </w:r>
    </w:p>
    <w:p w14:paraId="0C9F2282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4FFB899A" w14:textId="77777777" w:rsidR="006A195A" w:rsidRDefault="00407DBD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February 5,</w:t>
      </w:r>
      <w:r w:rsidR="00BE0C04">
        <w:rPr>
          <w:rFonts w:ascii="Arial" w:hAnsi="Arial"/>
          <w:b/>
        </w:rPr>
        <w:t xml:space="preserve"> </w:t>
      </w:r>
      <w:r w:rsidR="006F1A49">
        <w:rPr>
          <w:rFonts w:ascii="Arial" w:hAnsi="Arial"/>
          <w:b/>
        </w:rPr>
        <w:t>2013</w:t>
      </w:r>
    </w:p>
    <w:p w14:paraId="7FDAB182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03D8BCE5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  <w:t>Civil Service Conference Room, Suite 163, 222 Building, 3</w:t>
      </w:r>
      <w:r>
        <w:rPr>
          <w:rFonts w:ascii="Arial" w:hAnsi="Arial"/>
          <w:iCs/>
          <w:vertAlign w:val="superscript"/>
        </w:rPr>
        <w:t>rd</w:t>
      </w:r>
      <w:r>
        <w:rPr>
          <w:rFonts w:ascii="Arial" w:hAnsi="Arial"/>
          <w:iCs/>
        </w:rPr>
        <w:t xml:space="preserve"> Avenue North,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407DBD">
        <w:rPr>
          <w:rFonts w:ascii="Arial" w:hAnsi="Arial"/>
        </w:rPr>
        <w:t>February 5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2CD349A0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40BC4DF3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Ann V. Butterworth,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603738">
        <w:rPr>
          <w:rFonts w:ascii="Arial" w:hAnsi="Arial" w:cs="Arial"/>
        </w:rPr>
        <w:t xml:space="preserve">B.R. Hall, Sr.,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>, R</w:t>
      </w:r>
      <w:r w:rsidR="00603738">
        <w:rPr>
          <w:rFonts w:ascii="Arial" w:hAnsi="Arial" w:cs="Arial"/>
          <w:snapToGrid w:val="0"/>
        </w:rPr>
        <w:t xml:space="preserve">ichard M. Riebeling, </w:t>
      </w:r>
      <w:r w:rsidR="00D1342D">
        <w:rPr>
          <w:rFonts w:ascii="Arial" w:hAnsi="Arial" w:cs="Arial"/>
          <w:snapToGrid w:val="0"/>
        </w:rPr>
        <w:t>Rita Roberts-Turner</w:t>
      </w:r>
      <w:r w:rsidR="00603738">
        <w:rPr>
          <w:rFonts w:ascii="Arial" w:hAnsi="Arial" w:cs="Arial"/>
        </w:rPr>
        <w:t xml:space="preserve"> and Clyde D. Smith</w:t>
      </w:r>
      <w:r w:rsidR="00B4146A">
        <w:rPr>
          <w:rFonts w:ascii="Arial" w:hAnsi="Arial" w:cs="Arial"/>
        </w:rPr>
        <w:t>.</w:t>
      </w:r>
    </w:p>
    <w:p w14:paraId="1307406B" w14:textId="77777777" w:rsidR="00EF7FC3" w:rsidRDefault="00EF7FC3">
      <w:pPr>
        <w:tabs>
          <w:tab w:val="left" w:pos="-1440"/>
        </w:tabs>
        <w:ind w:left="2160" w:hanging="2160"/>
        <w:jc w:val="both"/>
        <w:rPr>
          <w:rFonts w:ascii="Arial" w:hAnsi="Arial"/>
          <w:b/>
        </w:rPr>
      </w:pPr>
    </w:p>
    <w:p w14:paraId="183EF3E2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217330">
        <w:rPr>
          <w:rFonts w:ascii="Arial" w:hAnsi="Arial"/>
        </w:rPr>
        <w:t xml:space="preserve"> </w:t>
      </w:r>
      <w:r w:rsidR="00EF7FC3">
        <w:rPr>
          <w:rFonts w:ascii="Arial" w:hAnsi="Arial"/>
        </w:rPr>
        <w:t>January 4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421EE29E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35E8A61C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39394A6D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65E911A9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395766F9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69162B7B" w14:textId="77777777" w:rsidR="006A195A" w:rsidRDefault="006A195A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128F0366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1382213F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0242226A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3E2EFCA6" w14:textId="77777777" w:rsidR="00217330" w:rsidRDefault="00217330" w:rsidP="00EE1CD2">
      <w:pPr>
        <w:pStyle w:val="BodyText"/>
        <w:rPr>
          <w:sz w:val="24"/>
        </w:rPr>
      </w:pPr>
    </w:p>
    <w:p w14:paraId="2B9F325E" w14:textId="77777777" w:rsidR="00491EE2" w:rsidRDefault="00491EE2" w:rsidP="00EF7FC3">
      <w:pPr>
        <w:pStyle w:val="BodyText"/>
        <w:numPr>
          <w:ilvl w:val="0"/>
          <w:numId w:val="9"/>
        </w:numPr>
        <w:tabs>
          <w:tab w:val="clear" w:pos="720"/>
          <w:tab w:val="left" w:pos="360"/>
        </w:tabs>
        <w:ind w:left="0" w:firstLine="0"/>
        <w:rPr>
          <w:sz w:val="24"/>
        </w:rPr>
      </w:pPr>
      <w:r>
        <w:rPr>
          <w:sz w:val="24"/>
        </w:rPr>
        <w:t>In Line of duty death benefit for John L. Kelly, Jr.</w:t>
      </w:r>
    </w:p>
    <w:p w14:paraId="155C0443" w14:textId="77777777" w:rsidR="00EF7FC3" w:rsidRDefault="00EF7FC3" w:rsidP="00EF7FC3">
      <w:pPr>
        <w:pStyle w:val="BodyText"/>
        <w:tabs>
          <w:tab w:val="clear" w:pos="720"/>
          <w:tab w:val="left" w:pos="360"/>
        </w:tabs>
        <w:rPr>
          <w:sz w:val="24"/>
        </w:rPr>
      </w:pPr>
    </w:p>
    <w:p w14:paraId="061C3617" w14:textId="77777777" w:rsidR="00EF7FC3" w:rsidRDefault="00EF7FC3" w:rsidP="00EF7FC3">
      <w:pPr>
        <w:pStyle w:val="BodyText"/>
        <w:numPr>
          <w:ilvl w:val="0"/>
          <w:numId w:val="9"/>
        </w:numPr>
        <w:tabs>
          <w:tab w:val="clear" w:pos="720"/>
          <w:tab w:val="left" w:pos="360"/>
        </w:tabs>
        <w:ind w:left="0" w:firstLine="0"/>
        <w:rPr>
          <w:sz w:val="24"/>
        </w:rPr>
      </w:pPr>
      <w:r>
        <w:rPr>
          <w:sz w:val="24"/>
        </w:rPr>
        <w:t>MetroMax plan appeal – Request to withdraw funds.</w:t>
      </w:r>
    </w:p>
    <w:p w14:paraId="0353C93B" w14:textId="77777777" w:rsidR="00EF7FC3" w:rsidRDefault="00EF7FC3" w:rsidP="00EF7FC3">
      <w:pPr>
        <w:pStyle w:val="BodyText"/>
        <w:tabs>
          <w:tab w:val="clear" w:pos="720"/>
          <w:tab w:val="left" w:pos="360"/>
        </w:tabs>
        <w:rPr>
          <w:sz w:val="24"/>
        </w:rPr>
      </w:pPr>
    </w:p>
    <w:p w14:paraId="405B8ABD" w14:textId="77777777" w:rsidR="00491EE2" w:rsidRPr="00EF7FC3" w:rsidRDefault="00EF7FC3" w:rsidP="00EF7FC3">
      <w:pPr>
        <w:pStyle w:val="BodyText"/>
        <w:numPr>
          <w:ilvl w:val="0"/>
          <w:numId w:val="9"/>
        </w:numPr>
        <w:tabs>
          <w:tab w:val="clear" w:pos="720"/>
          <w:tab w:val="left" w:pos="360"/>
        </w:tabs>
        <w:ind w:left="0" w:firstLine="0"/>
        <w:rPr>
          <w:sz w:val="24"/>
        </w:rPr>
      </w:pPr>
      <w:r w:rsidRPr="00EF7FC3">
        <w:rPr>
          <w:sz w:val="24"/>
        </w:rPr>
        <w:t>Final result of experience study and pension plan valuation.</w:t>
      </w:r>
    </w:p>
    <w:p w14:paraId="12E6583F" w14:textId="77777777" w:rsidR="00217330" w:rsidRPr="00217330" w:rsidRDefault="00217330" w:rsidP="00217330">
      <w:pPr>
        <w:pStyle w:val="BodyText"/>
        <w:ind w:left="720"/>
        <w:rPr>
          <w:sz w:val="24"/>
        </w:rPr>
      </w:pPr>
    </w:p>
    <w:p w14:paraId="29D41C5D" w14:textId="77777777" w:rsidR="006A195A" w:rsidRDefault="006A195A" w:rsidP="00EF7FC3">
      <w:pPr>
        <w:numPr>
          <w:ilvl w:val="0"/>
          <w:numId w:val="9"/>
        </w:numPr>
        <w:tabs>
          <w:tab w:val="left" w:pos="360"/>
        </w:tabs>
        <w:ind w:left="0" w:firstLine="0"/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4950ED75" w14:textId="77777777" w:rsidR="006A195A" w:rsidRDefault="006A195A" w:rsidP="00EF7FC3">
      <w:pPr>
        <w:tabs>
          <w:tab w:val="left" w:pos="360"/>
          <w:tab w:val="num" w:pos="1440"/>
        </w:tabs>
        <w:jc w:val="both"/>
        <w:rPr>
          <w:rFonts w:ascii="Arial" w:hAnsi="Arial"/>
        </w:rPr>
      </w:pPr>
    </w:p>
    <w:p w14:paraId="40B27AE5" w14:textId="77777777" w:rsidR="006A195A" w:rsidRDefault="006A195A" w:rsidP="00EF7FC3">
      <w:pPr>
        <w:numPr>
          <w:ilvl w:val="0"/>
          <w:numId w:val="7"/>
        </w:numPr>
        <w:tabs>
          <w:tab w:val="clear" w:pos="720"/>
          <w:tab w:val="left" w:pos="360"/>
        </w:tabs>
        <w:ind w:left="0" w:firstLine="36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1A21716B" w14:textId="77777777" w:rsidR="006A195A" w:rsidRDefault="006A195A" w:rsidP="00EF7FC3">
      <w:pPr>
        <w:numPr>
          <w:ilvl w:val="0"/>
          <w:numId w:val="7"/>
        </w:numPr>
        <w:tabs>
          <w:tab w:val="clear" w:pos="720"/>
          <w:tab w:val="left" w:pos="360"/>
        </w:tabs>
        <w:ind w:left="0" w:firstLine="36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1008E1A0" w14:textId="77777777" w:rsidR="0097355B" w:rsidRDefault="008E32FC" w:rsidP="00EF7FC3">
      <w:pPr>
        <w:numPr>
          <w:ilvl w:val="0"/>
          <w:numId w:val="7"/>
        </w:numPr>
        <w:tabs>
          <w:tab w:val="clear" w:pos="720"/>
          <w:tab w:val="left" w:pos="360"/>
        </w:tabs>
        <w:ind w:left="0" w:firstLine="36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</w:t>
      </w:r>
    </w:p>
    <w:p w14:paraId="3FC4831A" w14:textId="77777777" w:rsidR="00FF0148" w:rsidRDefault="00FF0148" w:rsidP="00EF7FC3">
      <w:pPr>
        <w:numPr>
          <w:ilvl w:val="0"/>
          <w:numId w:val="7"/>
        </w:numPr>
        <w:tabs>
          <w:tab w:val="clear" w:pos="720"/>
          <w:tab w:val="left" w:pos="360"/>
        </w:tabs>
        <w:ind w:left="0" w:firstLine="360"/>
        <w:jc w:val="both"/>
        <w:rPr>
          <w:rFonts w:ascii="Arial" w:hAnsi="Arial"/>
        </w:rPr>
      </w:pPr>
      <w:r>
        <w:rPr>
          <w:rFonts w:ascii="Arial" w:hAnsi="Arial"/>
        </w:rPr>
        <w:t>Cigna Choice fund – In-network labs correspondence.</w:t>
      </w:r>
    </w:p>
    <w:p w14:paraId="70E65D53" w14:textId="77777777" w:rsidR="00FF0148" w:rsidRDefault="00FF0148" w:rsidP="00EF7FC3">
      <w:pPr>
        <w:numPr>
          <w:ilvl w:val="0"/>
          <w:numId w:val="7"/>
        </w:numPr>
        <w:tabs>
          <w:tab w:val="clear" w:pos="720"/>
          <w:tab w:val="left" w:pos="360"/>
        </w:tabs>
        <w:ind w:left="0" w:firstLine="360"/>
        <w:jc w:val="both"/>
        <w:rPr>
          <w:rFonts w:ascii="Arial" w:hAnsi="Arial"/>
        </w:rPr>
      </w:pPr>
      <w:r>
        <w:rPr>
          <w:rFonts w:ascii="Arial" w:hAnsi="Arial"/>
        </w:rPr>
        <w:t>Early Retiree Reinsurance Program (ERRP) correspondence.</w:t>
      </w:r>
    </w:p>
    <w:p w14:paraId="50973409" w14:textId="77777777" w:rsidR="006A195A" w:rsidRDefault="006A195A" w:rsidP="00EF7FC3">
      <w:pPr>
        <w:tabs>
          <w:tab w:val="left" w:pos="360"/>
        </w:tabs>
        <w:ind w:hanging="1440"/>
        <w:jc w:val="both"/>
        <w:rPr>
          <w:rFonts w:ascii="Arial" w:hAnsi="Arial" w:cs="Arial"/>
        </w:rPr>
      </w:pPr>
    </w:p>
    <w:p w14:paraId="53B412E9" w14:textId="77777777" w:rsidR="006A195A" w:rsidRDefault="00491EE2" w:rsidP="00EF7FC3">
      <w:pPr>
        <w:tabs>
          <w:tab w:val="left" w:pos="360"/>
        </w:tabs>
        <w:jc w:val="both"/>
        <w:rPr>
          <w:rFonts w:ascii="Arial" w:hAnsi="Arial"/>
          <w:u w:val="single"/>
        </w:rPr>
      </w:pPr>
      <w:r>
        <w:rPr>
          <w:rFonts w:ascii="Arial" w:hAnsi="Arial"/>
        </w:rPr>
        <w:t>5.</w:t>
      </w:r>
      <w:r>
        <w:rPr>
          <w:rFonts w:ascii="Arial" w:hAnsi="Arial"/>
        </w:rPr>
        <w:tab/>
      </w:r>
      <w:r w:rsidR="006A195A"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 w:rsidR="006A195A"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 w:rsidR="006A195A"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 w:rsidR="006A195A">
        <w:rPr>
          <w:rFonts w:ascii="Arial" w:hAnsi="Arial"/>
        </w:rPr>
        <w:t>nformation:</w:t>
      </w:r>
    </w:p>
    <w:p w14:paraId="3E466616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2DC733FC" w14:textId="77777777" w:rsidR="006A195A" w:rsidRDefault="006A195A" w:rsidP="00EF7FC3">
      <w:pPr>
        <w:numPr>
          <w:ilvl w:val="0"/>
          <w:numId w:val="6"/>
        </w:numPr>
        <w:tabs>
          <w:tab w:val="clear" w:pos="720"/>
          <w:tab w:val="left" w:pos="360"/>
        </w:tabs>
        <w:ind w:left="360"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  <w:r w:rsidR="00217330">
        <w:rPr>
          <w:rFonts w:ascii="Arial" w:hAnsi="Arial"/>
        </w:rPr>
        <w:t xml:space="preserve"> (none to report)</w:t>
      </w:r>
    </w:p>
    <w:p w14:paraId="4E2203CB" w14:textId="77777777" w:rsidR="006A195A" w:rsidRDefault="006A195A" w:rsidP="00EF7FC3">
      <w:pPr>
        <w:numPr>
          <w:ilvl w:val="0"/>
          <w:numId w:val="6"/>
        </w:numPr>
        <w:tabs>
          <w:tab w:val="clear" w:pos="720"/>
          <w:tab w:val="left" w:pos="360"/>
        </w:tabs>
        <w:ind w:left="360"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</w:p>
    <w:p w14:paraId="09F853E6" w14:textId="77777777" w:rsidR="006A195A" w:rsidRDefault="006A195A" w:rsidP="00EF7FC3">
      <w:pPr>
        <w:numPr>
          <w:ilvl w:val="0"/>
          <w:numId w:val="6"/>
        </w:numPr>
        <w:tabs>
          <w:tab w:val="clear" w:pos="720"/>
          <w:tab w:val="left" w:pos="360"/>
        </w:tabs>
        <w:ind w:left="360"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925B3C">
        <w:rPr>
          <w:rFonts w:ascii="Arial" w:hAnsi="Arial"/>
        </w:rPr>
        <w:t>(none to report)</w:t>
      </w:r>
    </w:p>
    <w:p w14:paraId="16B7472B" w14:textId="77777777" w:rsidR="006A195A" w:rsidRDefault="006A195A" w:rsidP="00EF7FC3">
      <w:pPr>
        <w:numPr>
          <w:ilvl w:val="0"/>
          <w:numId w:val="6"/>
        </w:numPr>
        <w:tabs>
          <w:tab w:val="clear" w:pos="720"/>
          <w:tab w:val="left" w:pos="360"/>
        </w:tabs>
        <w:ind w:left="360"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10320155" w14:textId="77777777" w:rsidR="006A195A" w:rsidRDefault="00DE4F28" w:rsidP="00EF7FC3">
      <w:pPr>
        <w:numPr>
          <w:ilvl w:val="0"/>
          <w:numId w:val="6"/>
        </w:numPr>
        <w:tabs>
          <w:tab w:val="clear" w:pos="720"/>
          <w:tab w:val="left" w:pos="360"/>
        </w:tabs>
        <w:ind w:left="360"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(reported quarterly)</w:t>
      </w:r>
    </w:p>
    <w:p w14:paraId="6969E302" w14:textId="77777777" w:rsidR="003C7377" w:rsidRPr="00EF756D" w:rsidRDefault="003C7377" w:rsidP="00EF7FC3">
      <w:pPr>
        <w:numPr>
          <w:ilvl w:val="0"/>
          <w:numId w:val="6"/>
        </w:numPr>
        <w:tabs>
          <w:tab w:val="clear" w:pos="720"/>
          <w:tab w:val="left" w:pos="360"/>
        </w:tabs>
        <w:ind w:left="360" w:firstLine="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(none to report)</w:t>
      </w:r>
    </w:p>
    <w:p w14:paraId="1E36A85C" w14:textId="77777777" w:rsidR="0055240B" w:rsidRPr="00EF756D" w:rsidRDefault="00EF756D" w:rsidP="00EF7FC3">
      <w:pPr>
        <w:numPr>
          <w:ilvl w:val="0"/>
          <w:numId w:val="6"/>
        </w:numPr>
        <w:tabs>
          <w:tab w:val="clear" w:pos="720"/>
          <w:tab w:val="left" w:pos="360"/>
        </w:tabs>
        <w:ind w:left="360" w:firstLine="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(reported quarterly)</w:t>
      </w:r>
    </w:p>
    <w:p w14:paraId="31E582BA" w14:textId="77777777" w:rsidR="00EF756D" w:rsidRPr="00CF0DA8" w:rsidRDefault="00EF756D" w:rsidP="00EF7FC3">
      <w:pPr>
        <w:numPr>
          <w:ilvl w:val="0"/>
          <w:numId w:val="6"/>
        </w:numPr>
        <w:tabs>
          <w:tab w:val="clear" w:pos="720"/>
          <w:tab w:val="left" w:pos="360"/>
        </w:tabs>
        <w:ind w:left="360" w:firstLine="0"/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>Denial log from Alternative Service Concepts.</w:t>
      </w:r>
    </w:p>
    <w:p w14:paraId="4CD4E0FA" w14:textId="77777777" w:rsidR="00CF0DA8" w:rsidRDefault="00CF0DA8" w:rsidP="00CF0DA8">
      <w:pPr>
        <w:tabs>
          <w:tab w:val="left" w:pos="360"/>
        </w:tabs>
        <w:jc w:val="both"/>
        <w:rPr>
          <w:rFonts w:ascii="Arial" w:hAnsi="Arial"/>
          <w:u w:val="single"/>
        </w:rPr>
      </w:pPr>
      <w:r>
        <w:rPr>
          <w:rFonts w:ascii="Arial" w:hAnsi="Arial"/>
        </w:rPr>
        <w:t>5.</w:t>
      </w:r>
      <w:r>
        <w:rPr>
          <w:rFonts w:ascii="Arial" w:hAnsi="Arial"/>
        </w:rPr>
        <w:tab/>
        <w:t>Reports for your information: (continued)</w:t>
      </w:r>
    </w:p>
    <w:p w14:paraId="1DC7B4A2" w14:textId="77777777" w:rsidR="00CF0DA8" w:rsidRPr="00BE0C04" w:rsidRDefault="00CF0DA8" w:rsidP="00CF0DA8">
      <w:pPr>
        <w:tabs>
          <w:tab w:val="left" w:pos="360"/>
        </w:tabs>
        <w:ind w:left="360"/>
        <w:jc w:val="both"/>
        <w:rPr>
          <w:rFonts w:ascii="Arial" w:hAnsi="Arial" w:cs="Arial"/>
        </w:rPr>
      </w:pPr>
    </w:p>
    <w:p w14:paraId="11696E37" w14:textId="77777777" w:rsidR="00BE0C04" w:rsidRPr="00BE0C04" w:rsidRDefault="00BE0C04" w:rsidP="00EF7FC3">
      <w:pPr>
        <w:numPr>
          <w:ilvl w:val="0"/>
          <w:numId w:val="6"/>
        </w:numPr>
        <w:tabs>
          <w:tab w:val="clear" w:pos="720"/>
          <w:tab w:val="left" w:pos="360"/>
        </w:tabs>
        <w:ind w:left="360" w:firstLine="0"/>
        <w:jc w:val="both"/>
        <w:rPr>
          <w:rFonts w:ascii="Arial" w:hAnsi="Arial" w:cs="Arial"/>
        </w:rPr>
      </w:pPr>
      <w:r>
        <w:rPr>
          <w:rFonts w:ascii="Arial" w:hAnsi="Arial"/>
        </w:rPr>
        <w:t>Health insurance portability and accountability act (HIPAA) notice.</w:t>
      </w:r>
    </w:p>
    <w:p w14:paraId="14B5F2C6" w14:textId="77777777" w:rsidR="00FF0148" w:rsidRPr="00BE0C04" w:rsidRDefault="00FF0148" w:rsidP="00FF0148">
      <w:pPr>
        <w:tabs>
          <w:tab w:val="left" w:pos="360"/>
        </w:tabs>
        <w:ind w:left="360"/>
        <w:jc w:val="both"/>
        <w:rPr>
          <w:rFonts w:ascii="Arial" w:hAnsi="Arial" w:cs="Arial"/>
        </w:rPr>
      </w:pPr>
    </w:p>
    <w:p w14:paraId="232F51A6" w14:textId="77777777" w:rsidR="006A195A" w:rsidRDefault="006A195A" w:rsidP="00EF7FC3">
      <w:pPr>
        <w:numPr>
          <w:ilvl w:val="0"/>
          <w:numId w:val="10"/>
        </w:numPr>
        <w:tabs>
          <w:tab w:val="left" w:pos="360"/>
          <w:tab w:val="left" w:pos="450"/>
        </w:tabs>
        <w:ind w:hanging="720"/>
        <w:jc w:val="both"/>
        <w:rPr>
          <w:rFonts w:ascii="Arial" w:hAnsi="Arial"/>
        </w:rPr>
      </w:pPr>
      <w:r>
        <w:rPr>
          <w:rFonts w:ascii="Arial" w:hAnsi="Arial"/>
        </w:rPr>
        <w:t>Late item(s):</w:t>
      </w:r>
    </w:p>
    <w:p w14:paraId="695C1E3A" w14:textId="77777777" w:rsidR="006A195A" w:rsidRDefault="006A195A">
      <w:pPr>
        <w:jc w:val="both"/>
        <w:rPr>
          <w:rFonts w:ascii="Arial" w:hAnsi="Arial"/>
        </w:rPr>
      </w:pPr>
    </w:p>
    <w:p w14:paraId="0E007782" w14:textId="77777777" w:rsidR="006A195A" w:rsidRDefault="006A195A" w:rsidP="00925B3C">
      <w:pPr>
        <w:ind w:left="36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EF7F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432" w:right="1152" w:bottom="288" w:left="1627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4987A" w14:textId="77777777" w:rsidR="00424A89" w:rsidRDefault="00424A89">
      <w:r>
        <w:separator/>
      </w:r>
    </w:p>
  </w:endnote>
  <w:endnote w:type="continuationSeparator" w:id="0">
    <w:p w14:paraId="35BA8892" w14:textId="77777777" w:rsidR="00424A89" w:rsidRDefault="00424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C4279" w14:textId="77777777" w:rsidR="00007219" w:rsidRDefault="000072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2AE66" w14:textId="068ABDE2" w:rsidR="00FF0148" w:rsidRDefault="00007219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04C005" wp14:editId="7B625603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D477155" w14:textId="77777777" w:rsidR="00FF0148" w:rsidRDefault="00FF0148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18D3AAEA" w14:textId="77777777" w:rsidR="00FF0148" w:rsidRDefault="00FF0148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04C005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5D477155" w14:textId="77777777" w:rsidR="00FF0148" w:rsidRDefault="00FF0148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18D3AAEA" w14:textId="77777777" w:rsidR="00FF0148" w:rsidRDefault="00FF0148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F0148">
      <w:rPr>
        <w:sz w:val="72"/>
      </w:rPr>
      <w:sym w:font="Webdings" w:char="F0E9"/>
    </w:r>
  </w:p>
  <w:p w14:paraId="692936A6" w14:textId="77777777" w:rsidR="00FF0148" w:rsidRDefault="00FF0148">
    <w:pPr>
      <w:pStyle w:val="Footer"/>
      <w:jc w:val="center"/>
    </w:pPr>
  </w:p>
  <w:p w14:paraId="6D2275F6" w14:textId="77777777" w:rsidR="00FF0148" w:rsidRDefault="00FF01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2B368" w14:textId="77777777" w:rsidR="00FF0148" w:rsidRPr="00EF7FC3" w:rsidRDefault="00FF0148" w:rsidP="00EF7FC3">
    <w:pPr>
      <w:pStyle w:val="Footer"/>
      <w:rPr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 w:rsidR="00CF0DA8">
      <w:rPr>
        <w:rFonts w:ascii="Arial" w:hAnsi="Arial" w:cs="Arial"/>
        <w:noProof/>
        <w:sz w:val="12"/>
        <w:szCs w:val="12"/>
      </w:rPr>
      <w:t>W:\BENEFITS\Benefit Board\Agendas\2013\Regular\Feb5_13.doc</w:t>
    </w:r>
    <w:r>
      <w:rPr>
        <w:rFonts w:ascii="Arial" w:hAnsi="Arial"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F560F0" w14:textId="77777777" w:rsidR="00424A89" w:rsidRDefault="00424A89">
      <w:r>
        <w:separator/>
      </w:r>
    </w:p>
  </w:footnote>
  <w:footnote w:type="continuationSeparator" w:id="0">
    <w:p w14:paraId="12AC09FF" w14:textId="77777777" w:rsidR="00424A89" w:rsidRDefault="00424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41644" w14:textId="77777777" w:rsidR="00007219" w:rsidRDefault="000072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02293" w14:textId="77777777" w:rsidR="00FF0148" w:rsidRPr="00EE1CD2" w:rsidRDefault="00FF0148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Agenda</w:t>
    </w:r>
  </w:p>
  <w:p w14:paraId="298B5CE3" w14:textId="77777777" w:rsidR="00FF0148" w:rsidRPr="00EE1CD2" w:rsidRDefault="00FF0148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Metropolitan Employee Benefit Board</w:t>
    </w:r>
  </w:p>
  <w:p w14:paraId="62773120" w14:textId="77777777" w:rsidR="00FF0148" w:rsidRDefault="00FF0148">
    <w:pPr>
      <w:pStyle w:val="Header"/>
      <w:rPr>
        <w:rFonts w:ascii="Arial" w:hAnsi="Arial" w:cs="Arial"/>
      </w:rPr>
    </w:pPr>
    <w:r>
      <w:rPr>
        <w:rFonts w:ascii="Arial" w:hAnsi="Arial" w:cs="Arial"/>
      </w:rPr>
      <w:t>February 5, 2013</w:t>
    </w:r>
  </w:p>
  <w:p w14:paraId="11A48F77" w14:textId="77777777" w:rsidR="00FF0148" w:rsidRPr="00EE1CD2" w:rsidRDefault="00FF0148">
    <w:pPr>
      <w:pStyle w:val="Header"/>
      <w:rPr>
        <w:rStyle w:val="PageNumber"/>
        <w:rFonts w:ascii="Arial" w:hAnsi="Arial" w:cs="Arial"/>
      </w:rPr>
    </w:pPr>
    <w:r w:rsidRPr="00EE1CD2">
      <w:rPr>
        <w:rFonts w:ascii="Arial" w:hAnsi="Arial" w:cs="Arial"/>
      </w:rPr>
      <w:t xml:space="preserve">Page </w:t>
    </w:r>
    <w:r w:rsidRPr="00EE1CD2">
      <w:rPr>
        <w:rStyle w:val="PageNumber"/>
        <w:rFonts w:ascii="Arial" w:hAnsi="Arial" w:cs="Arial"/>
      </w:rPr>
      <w:fldChar w:fldCharType="begin"/>
    </w:r>
    <w:r w:rsidRPr="00EE1CD2">
      <w:rPr>
        <w:rStyle w:val="PageNumber"/>
        <w:rFonts w:ascii="Arial" w:hAnsi="Arial" w:cs="Arial"/>
      </w:rPr>
      <w:instrText xml:space="preserve"> PAGE </w:instrText>
    </w:r>
    <w:r w:rsidRPr="00EE1CD2">
      <w:rPr>
        <w:rStyle w:val="PageNumber"/>
        <w:rFonts w:ascii="Arial" w:hAnsi="Arial" w:cs="Arial"/>
      </w:rPr>
      <w:fldChar w:fldCharType="separate"/>
    </w:r>
    <w:r w:rsidR="00CF0DA8">
      <w:rPr>
        <w:rStyle w:val="PageNumber"/>
        <w:rFonts w:ascii="Arial" w:hAnsi="Arial" w:cs="Arial"/>
        <w:noProof/>
      </w:rPr>
      <w:t>2</w:t>
    </w:r>
    <w:r w:rsidRPr="00EE1CD2">
      <w:rPr>
        <w:rStyle w:val="PageNumber"/>
        <w:rFonts w:ascii="Arial" w:hAnsi="Arial" w:cs="Arial"/>
      </w:rPr>
      <w:fldChar w:fldCharType="end"/>
    </w:r>
  </w:p>
  <w:p w14:paraId="71207EDA" w14:textId="77777777" w:rsidR="00FF0148" w:rsidRDefault="00FF01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0CE7A" w14:textId="77777777" w:rsidR="00007219" w:rsidRDefault="000072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B388E"/>
    <w:multiLevelType w:val="hybridMultilevel"/>
    <w:tmpl w:val="E99E105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402A3C51"/>
    <w:multiLevelType w:val="hybridMultilevel"/>
    <w:tmpl w:val="BA445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dzobtymbUyR5VoM/bkKBfqE/2+sI2XqQ3ONPex1Bu396zKWxxjuR41TjJJn9u90JX9lVPuH1wEJOVtQXUKIdjQ==" w:salt="nxPd7FyMQ/4XmBN69oPnYQ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07219"/>
    <w:rsid w:val="00046546"/>
    <w:rsid w:val="00047C5B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8113A"/>
    <w:rsid w:val="00287D7F"/>
    <w:rsid w:val="002B498D"/>
    <w:rsid w:val="002B5C1A"/>
    <w:rsid w:val="002C60B4"/>
    <w:rsid w:val="002F3776"/>
    <w:rsid w:val="002F75BC"/>
    <w:rsid w:val="00300C4A"/>
    <w:rsid w:val="003553F8"/>
    <w:rsid w:val="00365733"/>
    <w:rsid w:val="003C7377"/>
    <w:rsid w:val="003D2A07"/>
    <w:rsid w:val="003D4BD7"/>
    <w:rsid w:val="00407DBD"/>
    <w:rsid w:val="00424A89"/>
    <w:rsid w:val="0043280C"/>
    <w:rsid w:val="00480C3D"/>
    <w:rsid w:val="00481764"/>
    <w:rsid w:val="00491EE2"/>
    <w:rsid w:val="004A436D"/>
    <w:rsid w:val="004F0F57"/>
    <w:rsid w:val="00534CF7"/>
    <w:rsid w:val="0055240B"/>
    <w:rsid w:val="00553BA7"/>
    <w:rsid w:val="005C7823"/>
    <w:rsid w:val="005E2B16"/>
    <w:rsid w:val="005E335E"/>
    <w:rsid w:val="00603738"/>
    <w:rsid w:val="00614251"/>
    <w:rsid w:val="00617836"/>
    <w:rsid w:val="0063416F"/>
    <w:rsid w:val="00653D28"/>
    <w:rsid w:val="0066059D"/>
    <w:rsid w:val="00665D34"/>
    <w:rsid w:val="00674DAF"/>
    <w:rsid w:val="006A195A"/>
    <w:rsid w:val="006F1A49"/>
    <w:rsid w:val="007227F2"/>
    <w:rsid w:val="007864E0"/>
    <w:rsid w:val="00860D77"/>
    <w:rsid w:val="008830AA"/>
    <w:rsid w:val="008E32FC"/>
    <w:rsid w:val="0090493C"/>
    <w:rsid w:val="00921606"/>
    <w:rsid w:val="00921A3D"/>
    <w:rsid w:val="00925B3C"/>
    <w:rsid w:val="0097355B"/>
    <w:rsid w:val="009856A2"/>
    <w:rsid w:val="00985F8D"/>
    <w:rsid w:val="009862C8"/>
    <w:rsid w:val="009A0550"/>
    <w:rsid w:val="009C46E9"/>
    <w:rsid w:val="009F2B18"/>
    <w:rsid w:val="00A02C0D"/>
    <w:rsid w:val="00A479C3"/>
    <w:rsid w:val="00A954C2"/>
    <w:rsid w:val="00AF290B"/>
    <w:rsid w:val="00B3155E"/>
    <w:rsid w:val="00B4146A"/>
    <w:rsid w:val="00B50C9A"/>
    <w:rsid w:val="00B71334"/>
    <w:rsid w:val="00B9603F"/>
    <w:rsid w:val="00BE0C04"/>
    <w:rsid w:val="00BE3C9D"/>
    <w:rsid w:val="00C26A6B"/>
    <w:rsid w:val="00C4038B"/>
    <w:rsid w:val="00C87390"/>
    <w:rsid w:val="00C94D2A"/>
    <w:rsid w:val="00CE5220"/>
    <w:rsid w:val="00CF0DA8"/>
    <w:rsid w:val="00D1342D"/>
    <w:rsid w:val="00D74371"/>
    <w:rsid w:val="00D91ADF"/>
    <w:rsid w:val="00DE4F28"/>
    <w:rsid w:val="00E018DF"/>
    <w:rsid w:val="00E11E7D"/>
    <w:rsid w:val="00E60267"/>
    <w:rsid w:val="00E73410"/>
    <w:rsid w:val="00E83FB9"/>
    <w:rsid w:val="00EE1CD2"/>
    <w:rsid w:val="00EF1223"/>
    <w:rsid w:val="00EF756D"/>
    <w:rsid w:val="00EF7FC3"/>
    <w:rsid w:val="00F274EB"/>
    <w:rsid w:val="00F449B0"/>
    <w:rsid w:val="00F46C3D"/>
    <w:rsid w:val="00F6718D"/>
    <w:rsid w:val="00F96006"/>
    <w:rsid w:val="00FC1623"/>
    <w:rsid w:val="00FE4D9F"/>
    <w:rsid w:val="00FF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2"/>
    </o:shapelayout>
  </w:shapeDefaults>
  <w:decimalSymbol w:val="."/>
  <w:listSeparator w:val=","/>
  <w14:docId w14:val="1B4CC358"/>
  <w15:chartTrackingRefBased/>
  <w15:docId w15:val="{842BD52A-B127-42A6-97C3-CBEA19782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dc:description/>
  <cp:lastModifiedBy>Clark, Dawn (ITS)</cp:lastModifiedBy>
  <cp:revision>2</cp:revision>
  <cp:lastPrinted>2013-01-30T14:45:00Z</cp:lastPrinted>
  <dcterms:created xsi:type="dcterms:W3CDTF">2021-10-14T14:51:00Z</dcterms:created>
  <dcterms:modified xsi:type="dcterms:W3CDTF">2021-10-14T14:51:00Z</dcterms:modified>
</cp:coreProperties>
</file>