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B9030" w14:textId="1956E1C8" w:rsidR="00680173" w:rsidRPr="009224B9" w:rsidRDefault="00680173" w:rsidP="00BB773E">
      <w:pPr>
        <w:spacing w:after="0"/>
        <w:ind w:left="2" w:hanging="2"/>
        <w:jc w:val="center"/>
        <w:rPr>
          <w:rFonts w:ascii="Gotham Light" w:eastAsia="Gotham Light" w:hAnsi="Gotham Light" w:cs="Gotham Light"/>
        </w:rPr>
      </w:pPr>
      <w:r>
        <w:rPr>
          <w:noProof/>
        </w:rPr>
        <w:drawing>
          <wp:inline distT="0" distB="0" distL="0" distR="0" wp14:anchorId="25848DD4" wp14:editId="6941C006">
            <wp:extent cx="2117090" cy="1377950"/>
            <wp:effectExtent l="0" t="0" r="0" b="0"/>
            <wp:docPr id="1190672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17090" cy="1377950"/>
                    </a:xfrm>
                    <a:prstGeom prst="rect">
                      <a:avLst/>
                    </a:prstGeom>
                  </pic:spPr>
                </pic:pic>
              </a:graphicData>
            </a:graphic>
          </wp:inline>
        </w:drawing>
      </w:r>
    </w:p>
    <w:p w14:paraId="59173968" w14:textId="77777777" w:rsidR="00680173" w:rsidRDefault="00680173" w:rsidP="00BB773E">
      <w:pPr>
        <w:spacing w:after="0"/>
        <w:jc w:val="center"/>
        <w:rPr>
          <w:rFonts w:ascii="Gotham Light" w:eastAsia="Gotham Light" w:hAnsi="Gotham Light" w:cs="Gotham Light"/>
          <w:b/>
          <w:bCs/>
        </w:rPr>
      </w:pPr>
      <w:r w:rsidRPr="009224B9">
        <w:rPr>
          <w:rFonts w:ascii="Gotham Light" w:eastAsia="Gotham Light" w:hAnsi="Gotham Light" w:cs="Gotham Light"/>
          <w:b/>
        </w:rPr>
        <w:br/>
      </w:r>
      <w:r w:rsidRPr="00F07DB2">
        <w:rPr>
          <w:rFonts w:ascii="Gotham Light" w:eastAsia="Gotham Light" w:hAnsi="Gotham Light" w:cs="Gotham Light"/>
          <w:b/>
          <w:bCs/>
        </w:rPr>
        <w:t>Metro Art</w:t>
      </w:r>
      <w:r>
        <w:rPr>
          <w:rFonts w:ascii="Gotham Light" w:eastAsia="Gotham Light" w:hAnsi="Gotham Light" w:cs="Gotham Light"/>
          <w:b/>
          <w:bCs/>
        </w:rPr>
        <w:t>s C</w:t>
      </w:r>
      <w:r w:rsidRPr="00F07DB2">
        <w:rPr>
          <w:rFonts w:ascii="Gotham Light" w:eastAsia="Gotham Light" w:hAnsi="Gotham Light" w:cs="Gotham Light"/>
          <w:b/>
          <w:bCs/>
        </w:rPr>
        <w:t>ommission</w:t>
      </w:r>
    </w:p>
    <w:p w14:paraId="6B023EEB" w14:textId="179AD0A4" w:rsidR="00680173" w:rsidRPr="009D6DF1" w:rsidRDefault="00680173" w:rsidP="00BB773E">
      <w:pPr>
        <w:spacing w:after="0"/>
        <w:jc w:val="center"/>
        <w:rPr>
          <w:rFonts w:ascii="Gotham Light" w:eastAsia="Gotham Light" w:hAnsi="Gotham Light" w:cs="Gotham Light"/>
        </w:rPr>
      </w:pPr>
      <w:r w:rsidRPr="009D6DF1">
        <w:rPr>
          <w:rFonts w:ascii="Gotham Light" w:eastAsia="Gotham Light" w:hAnsi="Gotham Light" w:cs="Gotham Light"/>
        </w:rPr>
        <w:t xml:space="preserve">Minutes of the </w:t>
      </w:r>
      <w:r w:rsidR="00845D5B">
        <w:rPr>
          <w:rFonts w:ascii="Gotham Light" w:eastAsia="Gotham Light" w:hAnsi="Gotham Light" w:cs="Gotham Light"/>
        </w:rPr>
        <w:t>Executive Committee Meeting</w:t>
      </w:r>
    </w:p>
    <w:p w14:paraId="5034AC0A" w14:textId="77777777" w:rsidR="00680173" w:rsidRPr="009D6DF1" w:rsidRDefault="00680173" w:rsidP="00BB773E">
      <w:pPr>
        <w:spacing w:after="0"/>
        <w:ind w:left="2" w:hanging="2"/>
        <w:jc w:val="center"/>
        <w:rPr>
          <w:rFonts w:ascii="Gotham Light" w:eastAsia="Gotham Light" w:hAnsi="Gotham Light" w:cs="Gotham Light"/>
        </w:rPr>
      </w:pPr>
      <w:r w:rsidRPr="009D6DF1">
        <w:rPr>
          <w:rFonts w:ascii="Gotham Light" w:eastAsia="Gotham Light" w:hAnsi="Gotham Light" w:cs="Gotham Light"/>
        </w:rPr>
        <w:t>June 17, 2021 12-2:00 p.m.</w:t>
      </w:r>
    </w:p>
    <w:p w14:paraId="5F79195B" w14:textId="77777777" w:rsidR="00680173" w:rsidRPr="009224B9" w:rsidRDefault="00680173" w:rsidP="00BB773E">
      <w:pPr>
        <w:spacing w:after="0"/>
        <w:rPr>
          <w:rFonts w:ascii="Gotham Light" w:eastAsia="Gotham Light" w:hAnsi="Gotham Light" w:cs="Gotham Light"/>
        </w:rPr>
      </w:pPr>
    </w:p>
    <w:p w14:paraId="08732C02" w14:textId="3CAFDF35" w:rsidR="00680173" w:rsidRDefault="00680173" w:rsidP="00BB773E">
      <w:pPr>
        <w:pBdr>
          <w:top w:val="single" w:sz="4" w:space="0" w:color="FFFFFF"/>
          <w:left w:val="single" w:sz="4" w:space="4" w:color="FFFFFF"/>
          <w:bottom w:val="single" w:sz="4" w:space="1" w:color="FFFFFF"/>
          <w:right w:val="single" w:sz="4" w:space="0" w:color="FFFFFF"/>
        </w:pBdr>
        <w:tabs>
          <w:tab w:val="left" w:pos="2340"/>
        </w:tabs>
        <w:spacing w:after="0"/>
        <w:ind w:left="2" w:hanging="2"/>
        <w:rPr>
          <w:rFonts w:ascii="Gotham Light" w:hAnsi="Gotham Light" w:cs="Calibri"/>
        </w:rPr>
      </w:pPr>
      <w:r w:rsidRPr="259C8171">
        <w:rPr>
          <w:rFonts w:ascii="Gotham Light" w:hAnsi="Gotham Light" w:cs="Calibri"/>
          <w:b/>
          <w:bCs/>
        </w:rPr>
        <w:t>Commissioners</w:t>
      </w:r>
      <w:r>
        <w:rPr>
          <w:rFonts w:ascii="Gotham Light" w:hAnsi="Gotham Light" w:cs="Calibri"/>
          <w:b/>
          <w:bCs/>
        </w:rPr>
        <w:t xml:space="preserve"> Present</w:t>
      </w:r>
      <w:r w:rsidRPr="259C8171">
        <w:rPr>
          <w:rFonts w:ascii="Gotham Light" w:hAnsi="Gotham Light" w:cs="Calibri"/>
          <w:b/>
          <w:bCs/>
        </w:rPr>
        <w:t>:</w:t>
      </w:r>
      <w:r w:rsidRPr="259C8171">
        <w:rPr>
          <w:rFonts w:ascii="Gotham Light" w:hAnsi="Gotham Light" w:cs="Calibri"/>
        </w:rPr>
        <w:t xml:space="preserve">  Jim Schmidt (Chair), </w:t>
      </w:r>
      <w:proofErr w:type="spellStart"/>
      <w:r w:rsidRPr="259C8171">
        <w:rPr>
          <w:rFonts w:ascii="Gotham Light" w:hAnsi="Gotham Light" w:cs="Calibri"/>
        </w:rPr>
        <w:t>Matia</w:t>
      </w:r>
      <w:proofErr w:type="spellEnd"/>
      <w:r w:rsidRPr="259C8171">
        <w:rPr>
          <w:rFonts w:ascii="Gotham Light" w:hAnsi="Gotham Light" w:cs="Calibri"/>
        </w:rPr>
        <w:t xml:space="preserve"> Powell (Vice Chair), Will Cheek (Sec. /Treasurer)</w:t>
      </w:r>
    </w:p>
    <w:p w14:paraId="4212CCF8" w14:textId="77777777" w:rsidR="00BB773E" w:rsidRPr="00845D5B" w:rsidRDefault="00BB773E" w:rsidP="00BB773E">
      <w:pPr>
        <w:pBdr>
          <w:top w:val="single" w:sz="4" w:space="0" w:color="FFFFFF"/>
          <w:left w:val="single" w:sz="4" w:space="4" w:color="FFFFFF"/>
          <w:bottom w:val="single" w:sz="4" w:space="1" w:color="FFFFFF"/>
          <w:right w:val="single" w:sz="4" w:space="0" w:color="FFFFFF"/>
        </w:pBdr>
        <w:tabs>
          <w:tab w:val="left" w:pos="2340"/>
        </w:tabs>
        <w:spacing w:after="0"/>
        <w:ind w:left="2" w:hanging="2"/>
        <w:rPr>
          <w:rFonts w:ascii="Gotham Light" w:hAnsi="Gotham Light" w:cs="Calibri"/>
        </w:rPr>
      </w:pPr>
    </w:p>
    <w:p w14:paraId="3F8F851C" w14:textId="4B992698" w:rsidR="009B4149" w:rsidRDefault="00680173" w:rsidP="009B4149">
      <w:pPr>
        <w:pBdr>
          <w:top w:val="single" w:sz="4" w:space="0" w:color="FFFFFF"/>
          <w:left w:val="single" w:sz="4" w:space="4" w:color="FFFFFF"/>
          <w:bottom w:val="single" w:sz="4" w:space="1" w:color="FFFFFF"/>
          <w:right w:val="single" w:sz="4" w:space="0" w:color="FFFFFF"/>
        </w:pBdr>
        <w:tabs>
          <w:tab w:val="left" w:pos="2340"/>
        </w:tabs>
        <w:spacing w:after="0"/>
        <w:ind w:left="2" w:hanging="2"/>
        <w:rPr>
          <w:rFonts w:ascii="Gotham Light" w:hAnsi="Gotham Light" w:cs="Calibri"/>
        </w:rPr>
      </w:pPr>
      <w:r>
        <w:rPr>
          <w:rFonts w:ascii="Gotham Light" w:hAnsi="Gotham Light" w:cs="Calibri"/>
          <w:b/>
          <w:bCs/>
        </w:rPr>
        <w:t xml:space="preserve">Staff: </w:t>
      </w:r>
      <w:r w:rsidR="009B4149">
        <w:rPr>
          <w:rFonts w:ascii="Gotham Light" w:hAnsi="Gotham Light" w:cs="Calibri"/>
        </w:rPr>
        <w:t xml:space="preserve">Caroline Vincent, </w:t>
      </w:r>
      <w:r w:rsidR="00280578">
        <w:rPr>
          <w:rFonts w:ascii="Gotham Light" w:hAnsi="Gotham Light" w:cs="Calibri"/>
        </w:rPr>
        <w:t xml:space="preserve">Ian Myers, </w:t>
      </w:r>
      <w:r w:rsidR="009B4149">
        <w:rPr>
          <w:rFonts w:ascii="Gotham Light" w:hAnsi="Gotham Light" w:cs="Calibri"/>
        </w:rPr>
        <w:t>Emily Waltenbaugh</w:t>
      </w:r>
      <w:r w:rsidR="00280578">
        <w:rPr>
          <w:rFonts w:ascii="Gotham Light" w:hAnsi="Gotham Light" w:cs="Calibri"/>
        </w:rPr>
        <w:t>, Grace Wright</w:t>
      </w:r>
    </w:p>
    <w:p w14:paraId="5BB62B4D" w14:textId="77777777" w:rsidR="00E26FDC" w:rsidRPr="00845D5B" w:rsidRDefault="00E26FDC" w:rsidP="009B4149">
      <w:pPr>
        <w:pBdr>
          <w:top w:val="single" w:sz="4" w:space="0" w:color="FFFFFF"/>
          <w:left w:val="single" w:sz="4" w:space="4" w:color="FFFFFF"/>
          <w:bottom w:val="single" w:sz="4" w:space="1" w:color="FFFFFF"/>
          <w:right w:val="single" w:sz="4" w:space="0" w:color="FFFFFF"/>
        </w:pBdr>
        <w:tabs>
          <w:tab w:val="left" w:pos="2340"/>
        </w:tabs>
        <w:spacing w:after="0"/>
        <w:ind w:left="2" w:hanging="2"/>
        <w:rPr>
          <w:rFonts w:ascii="Gotham Light" w:hAnsi="Gotham Light" w:cs="Calibri"/>
        </w:rPr>
      </w:pPr>
    </w:p>
    <w:p w14:paraId="2C0363B4" w14:textId="77777777" w:rsidR="00680173" w:rsidRPr="009224B9" w:rsidRDefault="00680173" w:rsidP="00BB773E">
      <w:pPr>
        <w:spacing w:after="0"/>
        <w:ind w:left="2" w:hanging="2"/>
        <w:jc w:val="center"/>
        <w:rPr>
          <w:rFonts w:ascii="Gotham Light" w:eastAsia="Gotham Light" w:hAnsi="Gotham Light" w:cs="Gotham Light"/>
        </w:rPr>
      </w:pPr>
      <w:r w:rsidRPr="009224B9">
        <w:rPr>
          <w:rFonts w:ascii="Gotham Light" w:eastAsia="Gotham Light" w:hAnsi="Gotham Light" w:cs="Gotham Light"/>
          <w:b/>
        </w:rPr>
        <w:t xml:space="preserve">METRO ARTS MISSION: </w:t>
      </w:r>
    </w:p>
    <w:p w14:paraId="4BC4C072" w14:textId="50E302BE" w:rsidR="00680173" w:rsidRDefault="00680173" w:rsidP="00BB773E">
      <w:pPr>
        <w:spacing w:after="0"/>
        <w:ind w:left="2" w:hanging="2"/>
        <w:jc w:val="center"/>
        <w:rPr>
          <w:rFonts w:ascii="Gotham Light" w:eastAsia="Gotham Light" w:hAnsi="Gotham Light" w:cs="Gotham Light"/>
          <w:b/>
        </w:rPr>
      </w:pPr>
      <w:r w:rsidRPr="009224B9">
        <w:rPr>
          <w:rFonts w:ascii="Gotham Light" w:eastAsia="Gotham Light" w:hAnsi="Gotham Light" w:cs="Gotham Light"/>
          <w:b/>
        </w:rPr>
        <w:t>Drive an Equitable and Vibrant Community through the Arts</w:t>
      </w:r>
    </w:p>
    <w:p w14:paraId="2FED1721" w14:textId="77777777" w:rsidR="002616E6" w:rsidRPr="002616E6" w:rsidRDefault="002616E6" w:rsidP="00BB773E">
      <w:pPr>
        <w:spacing w:after="0"/>
        <w:ind w:left="2" w:hanging="2"/>
        <w:jc w:val="center"/>
        <w:rPr>
          <w:rFonts w:ascii="Gotham Light" w:eastAsia="Gotham Light" w:hAnsi="Gotham Light" w:cs="Gotham Light"/>
          <w:bCs/>
        </w:rPr>
      </w:pPr>
    </w:p>
    <w:p w14:paraId="6404954B" w14:textId="0BE6D6ED" w:rsidR="00680173" w:rsidRPr="00773FAF" w:rsidRDefault="00680173" w:rsidP="00773FAF">
      <w:pPr>
        <w:numPr>
          <w:ilvl w:val="0"/>
          <w:numId w:val="3"/>
        </w:numPr>
        <w:suppressAutoHyphens/>
        <w:spacing w:after="0" w:line="1" w:lineRule="atLeast"/>
        <w:ind w:left="2" w:hangingChars="1" w:hanging="2"/>
        <w:outlineLvl w:val="0"/>
        <w:rPr>
          <w:rFonts w:ascii="Gotham Light" w:eastAsia="Gotham Light" w:hAnsi="Gotham Light" w:cs="Gotham Light"/>
        </w:rPr>
      </w:pPr>
      <w:r w:rsidRPr="49A0D724">
        <w:rPr>
          <w:rFonts w:ascii="Gotham Light" w:eastAsia="Gotham Light" w:hAnsi="Gotham Light" w:cs="Gotham Light"/>
        </w:rPr>
        <w:t>Call to Order &amp; Welcome</w:t>
      </w:r>
    </w:p>
    <w:p w14:paraId="1EE055FC" w14:textId="0E26956B" w:rsidR="00680173" w:rsidRPr="00845D5B" w:rsidRDefault="00680173" w:rsidP="00BB773E">
      <w:pPr>
        <w:spacing w:after="0"/>
        <w:ind w:firstLine="720"/>
      </w:pPr>
      <w:r>
        <w:rPr>
          <w:rFonts w:ascii="Gotham Light" w:eastAsia="Gotham Light" w:hAnsi="Gotham Light" w:cs="Gotham Light"/>
        </w:rPr>
        <w:t>The meeting was called to order at</w:t>
      </w:r>
      <w:r w:rsidR="00845D5B">
        <w:rPr>
          <w:rFonts w:ascii="Gotham Light" w:eastAsia="Gotham Light" w:hAnsi="Gotham Light" w:cs="Gotham Light"/>
        </w:rPr>
        <w:t xml:space="preserve"> </w:t>
      </w:r>
      <w:r w:rsidR="00280578">
        <w:t>1</w:t>
      </w:r>
      <w:r w:rsidR="00310F93">
        <w:t>:</w:t>
      </w:r>
      <w:r w:rsidR="00280578">
        <w:t>51</w:t>
      </w:r>
      <w:r w:rsidR="00310F93">
        <w:t xml:space="preserve"> a.</w:t>
      </w:r>
      <w:r w:rsidR="00845D5B">
        <w:t>m</w:t>
      </w:r>
      <w:r>
        <w:rPr>
          <w:rFonts w:ascii="Gotham Light" w:eastAsia="Gotham Light" w:hAnsi="Gotham Light" w:cs="Gotham Light"/>
        </w:rPr>
        <w:t>.</w:t>
      </w:r>
    </w:p>
    <w:p w14:paraId="4F7BC740" w14:textId="77777777" w:rsidR="002616E6" w:rsidRPr="007B7E76" w:rsidRDefault="002616E6" w:rsidP="00BB773E">
      <w:pPr>
        <w:spacing w:after="0"/>
        <w:ind w:left="720"/>
        <w:rPr>
          <w:rFonts w:ascii="Gotham Light" w:eastAsia="Gotham Light" w:hAnsi="Gotham Light" w:cs="Gotham Light"/>
        </w:rPr>
      </w:pPr>
    </w:p>
    <w:p w14:paraId="027284F0" w14:textId="01BB328E" w:rsidR="00680173" w:rsidRPr="00773FAF" w:rsidRDefault="00680173" w:rsidP="00773FAF">
      <w:pPr>
        <w:numPr>
          <w:ilvl w:val="0"/>
          <w:numId w:val="3"/>
        </w:numPr>
        <w:suppressAutoHyphens/>
        <w:spacing w:after="0" w:line="1" w:lineRule="atLeast"/>
        <w:ind w:left="2" w:hangingChars="1" w:hanging="2"/>
        <w:outlineLvl w:val="0"/>
        <w:rPr>
          <w:rFonts w:ascii="Gotham Light" w:hAnsi="Gotham Light"/>
        </w:rPr>
      </w:pPr>
      <w:r w:rsidRPr="00F07DB2">
        <w:rPr>
          <w:rFonts w:ascii="Gotham Light" w:hAnsi="Gotham Light"/>
        </w:rPr>
        <w:t xml:space="preserve">Approval of Minutes: </w:t>
      </w:r>
      <w:r>
        <w:rPr>
          <w:rFonts w:ascii="Gotham Light" w:hAnsi="Gotham Light"/>
        </w:rPr>
        <w:t>April 26</w:t>
      </w:r>
      <w:r w:rsidRPr="00F07DB2">
        <w:rPr>
          <w:rFonts w:ascii="Gotham Light" w:hAnsi="Gotham Light"/>
        </w:rPr>
        <w:t>, 2021</w:t>
      </w:r>
    </w:p>
    <w:p w14:paraId="7E629EE2" w14:textId="359D1A3E" w:rsidR="00680173" w:rsidRDefault="00680173" w:rsidP="00BB773E">
      <w:pPr>
        <w:spacing w:after="0"/>
        <w:ind w:left="720"/>
        <w:rPr>
          <w:rFonts w:ascii="Gotham Light" w:hAnsi="Gotham Light"/>
        </w:rPr>
      </w:pPr>
      <w:r w:rsidRPr="000B75B0">
        <w:rPr>
          <w:rFonts w:ascii="Gotham Light" w:hAnsi="Gotham Light"/>
        </w:rPr>
        <w:t xml:space="preserve">Chair Schmidt asked if there were any questions or proposed changes. </w:t>
      </w:r>
    </w:p>
    <w:p w14:paraId="67047A6A" w14:textId="77777777" w:rsidR="002616E6" w:rsidRPr="000B75B0" w:rsidRDefault="002616E6" w:rsidP="00BB773E">
      <w:pPr>
        <w:spacing w:after="0"/>
        <w:ind w:left="720"/>
        <w:rPr>
          <w:rFonts w:ascii="Gotham Light" w:hAnsi="Gotham Light"/>
        </w:rPr>
      </w:pPr>
    </w:p>
    <w:p w14:paraId="5E0FF706" w14:textId="11B4F8D1" w:rsidR="00680173" w:rsidRPr="00CF729E" w:rsidRDefault="00680173" w:rsidP="00BB773E">
      <w:pPr>
        <w:spacing w:after="0"/>
        <w:ind w:left="720"/>
        <w:rPr>
          <w:rFonts w:ascii="Gotham Light" w:hAnsi="Gotham Light"/>
          <w:b/>
          <w:bCs/>
          <w:i/>
          <w:iCs/>
          <w:color w:val="000000"/>
          <w:kern w:val="28"/>
        </w:rPr>
      </w:pPr>
      <w:r w:rsidRPr="000B75B0">
        <w:rPr>
          <w:rFonts w:ascii="Gotham Light" w:hAnsi="Gotham Light"/>
          <w:b/>
          <w:bCs/>
          <w:i/>
          <w:iCs/>
          <w:color w:val="000000"/>
          <w:kern w:val="28"/>
        </w:rPr>
        <w:t xml:space="preserve">A motion to approve Arts Commission minutes from </w:t>
      </w:r>
      <w:r w:rsidR="002616E6">
        <w:rPr>
          <w:rFonts w:ascii="Gotham Light" w:hAnsi="Gotham Light"/>
          <w:b/>
          <w:bCs/>
          <w:i/>
          <w:iCs/>
          <w:color w:val="000000"/>
          <w:kern w:val="28"/>
        </w:rPr>
        <w:t>April 26</w:t>
      </w:r>
      <w:r w:rsidRPr="000B75B0">
        <w:rPr>
          <w:rFonts w:ascii="Gotham Light" w:hAnsi="Gotham Light"/>
          <w:b/>
          <w:bCs/>
          <w:i/>
          <w:iCs/>
          <w:color w:val="000000"/>
          <w:kern w:val="28"/>
        </w:rPr>
        <w:t>, 2021 was offered by Commissioner</w:t>
      </w:r>
      <w:r w:rsidRPr="00CF729E">
        <w:rPr>
          <w:rFonts w:ascii="Gotham Light" w:hAnsi="Gotham Light"/>
          <w:b/>
          <w:bCs/>
          <w:i/>
          <w:iCs/>
          <w:color w:val="000000"/>
          <w:kern w:val="28"/>
        </w:rPr>
        <w:t xml:space="preserve"> </w:t>
      </w:r>
      <w:r>
        <w:rPr>
          <w:rFonts w:ascii="Gotham Light" w:hAnsi="Gotham Light"/>
          <w:b/>
          <w:bCs/>
          <w:i/>
          <w:iCs/>
          <w:color w:val="000000"/>
          <w:kern w:val="28"/>
        </w:rPr>
        <w:t xml:space="preserve">Cheek, </w:t>
      </w:r>
      <w:r w:rsidRPr="00CF729E">
        <w:rPr>
          <w:rFonts w:ascii="Gotham Light" w:hAnsi="Gotham Light"/>
          <w:b/>
          <w:bCs/>
          <w:i/>
          <w:iCs/>
          <w:color w:val="000000"/>
          <w:kern w:val="28"/>
        </w:rPr>
        <w:t xml:space="preserve">Commissioner </w:t>
      </w:r>
      <w:r>
        <w:rPr>
          <w:rFonts w:ascii="Gotham Light" w:hAnsi="Gotham Light"/>
          <w:b/>
          <w:bCs/>
          <w:i/>
          <w:iCs/>
          <w:color w:val="000000"/>
          <w:kern w:val="28"/>
        </w:rPr>
        <w:t>Powell</w:t>
      </w:r>
      <w:r w:rsidRPr="00CF729E">
        <w:rPr>
          <w:rFonts w:ascii="Gotham Light" w:hAnsi="Gotham Light"/>
          <w:b/>
          <w:bCs/>
          <w:i/>
          <w:iCs/>
          <w:color w:val="000000"/>
          <w:kern w:val="28"/>
        </w:rPr>
        <w:t xml:space="preserve"> seconded</w:t>
      </w:r>
      <w:r>
        <w:rPr>
          <w:rFonts w:ascii="Gotham Light" w:hAnsi="Gotham Light"/>
          <w:b/>
          <w:bCs/>
          <w:i/>
          <w:iCs/>
          <w:color w:val="000000"/>
          <w:kern w:val="28"/>
        </w:rPr>
        <w:t>, and</w:t>
      </w:r>
      <w:r w:rsidRPr="00CF729E">
        <w:rPr>
          <w:rFonts w:ascii="Gotham Light" w:hAnsi="Gotham Light"/>
          <w:b/>
          <w:bCs/>
          <w:i/>
          <w:iCs/>
          <w:color w:val="000000"/>
          <w:kern w:val="28"/>
        </w:rPr>
        <w:t xml:space="preserve"> the motion</w:t>
      </w:r>
      <w:r>
        <w:rPr>
          <w:rFonts w:ascii="Gotham Light" w:hAnsi="Gotham Light"/>
          <w:b/>
          <w:bCs/>
          <w:i/>
          <w:iCs/>
          <w:color w:val="000000"/>
          <w:kern w:val="28"/>
        </w:rPr>
        <w:t xml:space="preserve"> passed</w:t>
      </w:r>
      <w:r w:rsidRPr="00CF729E">
        <w:rPr>
          <w:rFonts w:ascii="Gotham Light" w:hAnsi="Gotham Light"/>
          <w:b/>
          <w:bCs/>
          <w:i/>
          <w:iCs/>
          <w:color w:val="000000"/>
          <w:kern w:val="28"/>
        </w:rPr>
        <w:t>.</w:t>
      </w:r>
    </w:p>
    <w:p w14:paraId="537D3F4C" w14:textId="77777777" w:rsidR="00680173" w:rsidRDefault="00680173" w:rsidP="00BB773E">
      <w:pPr>
        <w:spacing w:after="0"/>
      </w:pPr>
    </w:p>
    <w:p w14:paraId="1799A5A7" w14:textId="732AC28A" w:rsidR="00BA2801" w:rsidRPr="00773FAF" w:rsidRDefault="00083F73" w:rsidP="00773FAF">
      <w:pPr>
        <w:numPr>
          <w:ilvl w:val="0"/>
          <w:numId w:val="3"/>
        </w:numPr>
        <w:suppressAutoHyphens/>
        <w:spacing w:after="0" w:line="1" w:lineRule="atLeast"/>
        <w:ind w:left="2" w:hangingChars="1" w:hanging="2"/>
        <w:outlineLvl w:val="0"/>
        <w:rPr>
          <w:rFonts w:ascii="Gotham Light" w:hAnsi="Gotham Light"/>
        </w:rPr>
      </w:pPr>
      <w:r w:rsidRPr="00C47404">
        <w:rPr>
          <w:rFonts w:ascii="Gotham Light" w:hAnsi="Gotham Light"/>
        </w:rPr>
        <w:t>Crisis Communications Policy</w:t>
      </w:r>
      <w:r>
        <w:rPr>
          <w:rFonts w:ascii="Gotham Light" w:hAnsi="Gotham Light"/>
        </w:rPr>
        <w:t xml:space="preserve"> Update</w:t>
      </w:r>
    </w:p>
    <w:p w14:paraId="77A37AE5" w14:textId="5E7EBEF9" w:rsidR="00DB73FA" w:rsidRDefault="00902B8C" w:rsidP="00BB773E">
      <w:pPr>
        <w:suppressAutoHyphens/>
        <w:spacing w:after="0" w:line="1" w:lineRule="atLeast"/>
        <w:ind w:left="720"/>
        <w:outlineLvl w:val="0"/>
        <w:rPr>
          <w:rFonts w:ascii="Gotham Light" w:hAnsi="Gotham Light"/>
        </w:rPr>
      </w:pPr>
      <w:r>
        <w:rPr>
          <w:rFonts w:ascii="Gotham Light" w:hAnsi="Gotham Light"/>
        </w:rPr>
        <w:t xml:space="preserve">Staff </w:t>
      </w:r>
      <w:r w:rsidR="00A26029">
        <w:rPr>
          <w:rFonts w:ascii="Gotham Light" w:hAnsi="Gotham Light"/>
        </w:rPr>
        <w:t>presented</w:t>
      </w:r>
      <w:r>
        <w:rPr>
          <w:rFonts w:ascii="Gotham Light" w:hAnsi="Gotham Light"/>
        </w:rPr>
        <w:t xml:space="preserve"> the Committee </w:t>
      </w:r>
      <w:r w:rsidR="00A26029">
        <w:rPr>
          <w:rFonts w:ascii="Gotham Light" w:hAnsi="Gotham Light"/>
        </w:rPr>
        <w:t>with</w:t>
      </w:r>
      <w:r w:rsidR="00DB73FA">
        <w:rPr>
          <w:rFonts w:ascii="Gotham Light" w:hAnsi="Gotham Light"/>
        </w:rPr>
        <w:t xml:space="preserve"> the latest updates to th</w:t>
      </w:r>
      <w:r w:rsidR="00A26029">
        <w:rPr>
          <w:rFonts w:ascii="Gotham Light" w:hAnsi="Gotham Light"/>
        </w:rPr>
        <w:t xml:space="preserve">e Crisis Communications Policy </w:t>
      </w:r>
      <w:r w:rsidR="00DB73FA">
        <w:rPr>
          <w:rFonts w:ascii="Gotham Light" w:hAnsi="Gotham Light"/>
        </w:rPr>
        <w:t>and</w:t>
      </w:r>
      <w:r w:rsidR="00A26029">
        <w:rPr>
          <w:rFonts w:ascii="Gotham Light" w:hAnsi="Gotham Light"/>
        </w:rPr>
        <w:t xml:space="preserve"> </w:t>
      </w:r>
      <w:r w:rsidR="00DB73FA">
        <w:rPr>
          <w:rFonts w:ascii="Gotham Light" w:hAnsi="Gotham Light"/>
        </w:rPr>
        <w:t xml:space="preserve">the intention of CARE to review and update the document. </w:t>
      </w:r>
    </w:p>
    <w:p w14:paraId="4F684C46" w14:textId="77C7B1D8" w:rsidR="00DB73FA" w:rsidRDefault="00DB73FA" w:rsidP="00BB773E">
      <w:pPr>
        <w:suppressAutoHyphens/>
        <w:spacing w:after="0" w:line="1" w:lineRule="atLeast"/>
        <w:ind w:left="720"/>
        <w:outlineLvl w:val="0"/>
        <w:rPr>
          <w:rFonts w:ascii="Gotham Light" w:hAnsi="Gotham Light"/>
        </w:rPr>
      </w:pPr>
    </w:p>
    <w:p w14:paraId="06918908" w14:textId="709A80E7" w:rsidR="00DB73FA" w:rsidRDefault="00DB73FA" w:rsidP="00BB773E">
      <w:pPr>
        <w:suppressAutoHyphens/>
        <w:spacing w:after="0" w:line="1" w:lineRule="atLeast"/>
        <w:ind w:left="720"/>
        <w:outlineLvl w:val="0"/>
        <w:rPr>
          <w:rFonts w:ascii="Gotham Light" w:hAnsi="Gotham Light"/>
        </w:rPr>
      </w:pPr>
      <w:r>
        <w:rPr>
          <w:rFonts w:ascii="Gotham Light" w:hAnsi="Gotham Light"/>
        </w:rPr>
        <w:t>The Committee expressed that they would like to have this plan officially approved by the Arts Commission</w:t>
      </w:r>
      <w:r w:rsidR="00A26029">
        <w:rPr>
          <w:rFonts w:ascii="Gotham Light" w:hAnsi="Gotham Light"/>
        </w:rPr>
        <w:t xml:space="preserve"> when finalized</w:t>
      </w:r>
      <w:r>
        <w:rPr>
          <w:rFonts w:ascii="Gotham Light" w:hAnsi="Gotham Light"/>
        </w:rPr>
        <w:t xml:space="preserve">. </w:t>
      </w:r>
    </w:p>
    <w:p w14:paraId="419A0EC0" w14:textId="4E34A5EE" w:rsidR="00DB73FA" w:rsidRDefault="00DB73FA" w:rsidP="00BB773E">
      <w:pPr>
        <w:suppressAutoHyphens/>
        <w:spacing w:after="0" w:line="1" w:lineRule="atLeast"/>
        <w:ind w:left="720"/>
        <w:outlineLvl w:val="0"/>
        <w:rPr>
          <w:rFonts w:ascii="Gotham Light" w:hAnsi="Gotham Light"/>
        </w:rPr>
      </w:pPr>
    </w:p>
    <w:p w14:paraId="54CE6E8E" w14:textId="292D67CE" w:rsidR="00DB73FA" w:rsidRDefault="00DB73FA" w:rsidP="00BB773E">
      <w:pPr>
        <w:suppressAutoHyphens/>
        <w:spacing w:after="0" w:line="1" w:lineRule="atLeast"/>
        <w:ind w:left="720"/>
        <w:outlineLvl w:val="0"/>
        <w:rPr>
          <w:rFonts w:ascii="Gotham Light" w:hAnsi="Gotham Light"/>
        </w:rPr>
      </w:pPr>
      <w:r>
        <w:rPr>
          <w:rFonts w:ascii="Gotham Light" w:hAnsi="Gotham Light"/>
        </w:rPr>
        <w:t xml:space="preserve">The Committee also expressed that they would like to see more parameters </w:t>
      </w:r>
      <w:r w:rsidR="00A032FF">
        <w:rPr>
          <w:rFonts w:ascii="Gotham Light" w:hAnsi="Gotham Light"/>
        </w:rPr>
        <w:t xml:space="preserve">around when to respond </w:t>
      </w:r>
      <w:r w:rsidR="00A26029">
        <w:rPr>
          <w:rFonts w:ascii="Gotham Light" w:hAnsi="Gotham Light"/>
        </w:rPr>
        <w:t xml:space="preserve">as well as </w:t>
      </w:r>
      <w:r w:rsidR="00A032FF">
        <w:rPr>
          <w:rFonts w:ascii="Gotham Light" w:hAnsi="Gotham Light"/>
        </w:rPr>
        <w:t xml:space="preserve">better definition around why the Arts Commission would be doing this and whether it should. </w:t>
      </w:r>
      <w:r w:rsidR="00C32B75">
        <w:rPr>
          <w:rFonts w:ascii="Gotham Light" w:hAnsi="Gotham Light"/>
        </w:rPr>
        <w:t xml:space="preserve">It was further discussed that the parameters should </w:t>
      </w:r>
      <w:r w:rsidR="00A26029">
        <w:rPr>
          <w:rFonts w:ascii="Gotham Light" w:hAnsi="Gotham Light"/>
        </w:rPr>
        <w:t xml:space="preserve">directly </w:t>
      </w:r>
      <w:r w:rsidR="00C32B75">
        <w:rPr>
          <w:rFonts w:ascii="Gotham Light" w:hAnsi="Gotham Light"/>
        </w:rPr>
        <w:t xml:space="preserve">tie into the Arts Commission’s specific mission. </w:t>
      </w:r>
    </w:p>
    <w:p w14:paraId="2F6C2062" w14:textId="62232565" w:rsidR="00C32B75" w:rsidRDefault="00C32B75" w:rsidP="00BB773E">
      <w:pPr>
        <w:suppressAutoHyphens/>
        <w:spacing w:after="0" w:line="1" w:lineRule="atLeast"/>
        <w:ind w:left="720"/>
        <w:outlineLvl w:val="0"/>
        <w:rPr>
          <w:rFonts w:ascii="Gotham Light" w:hAnsi="Gotham Light"/>
        </w:rPr>
      </w:pPr>
    </w:p>
    <w:p w14:paraId="47198B4F" w14:textId="1E079884" w:rsidR="000168C5" w:rsidRDefault="00C32B75" w:rsidP="00BB773E">
      <w:pPr>
        <w:suppressAutoHyphens/>
        <w:spacing w:after="0" w:line="1" w:lineRule="atLeast"/>
        <w:ind w:left="720"/>
        <w:outlineLvl w:val="0"/>
        <w:rPr>
          <w:rFonts w:ascii="Gotham Light" w:hAnsi="Gotham Light"/>
        </w:rPr>
      </w:pPr>
      <w:r>
        <w:rPr>
          <w:rFonts w:ascii="Gotham Light" w:hAnsi="Gotham Light"/>
        </w:rPr>
        <w:t>The Committee also discussed t</w:t>
      </w:r>
      <w:r w:rsidR="007F2495">
        <w:rPr>
          <w:rFonts w:ascii="Gotham Light" w:hAnsi="Gotham Light"/>
        </w:rPr>
        <w:t>he importance of recognizing that a statement does not show the systematic work being done and can give the impression of being hollow or empty.</w:t>
      </w:r>
      <w:r w:rsidR="000168C5">
        <w:rPr>
          <w:rFonts w:ascii="Gotham Light" w:hAnsi="Gotham Light"/>
        </w:rPr>
        <w:t xml:space="preserve"> Additionally, was further expressed that investment can be the appropriate reaction as opposed to a statement in many circumstances. It was discussed that the priority of the Commission should be the ongoing, consistent equity work expressed in the Arts Commission’s goals.</w:t>
      </w:r>
    </w:p>
    <w:p w14:paraId="2479F609" w14:textId="75E0838B" w:rsidR="008435A6" w:rsidRDefault="008435A6" w:rsidP="000168C5">
      <w:pPr>
        <w:suppressAutoHyphens/>
        <w:spacing w:after="0" w:line="1" w:lineRule="atLeast"/>
        <w:outlineLvl w:val="0"/>
        <w:rPr>
          <w:rFonts w:ascii="Gotham Light" w:hAnsi="Gotham Light"/>
        </w:rPr>
      </w:pPr>
    </w:p>
    <w:p w14:paraId="775CDCE0" w14:textId="71F1140E" w:rsidR="000253BA" w:rsidRDefault="008435A6" w:rsidP="00BB773E">
      <w:pPr>
        <w:suppressAutoHyphens/>
        <w:spacing w:after="0" w:line="1" w:lineRule="atLeast"/>
        <w:ind w:left="720"/>
        <w:outlineLvl w:val="0"/>
        <w:rPr>
          <w:rFonts w:ascii="Gotham Light" w:hAnsi="Gotham Light"/>
        </w:rPr>
      </w:pPr>
      <w:r>
        <w:rPr>
          <w:rFonts w:ascii="Gotham Light" w:hAnsi="Gotham Light"/>
        </w:rPr>
        <w:t xml:space="preserve">In terms of deciding when to respond, </w:t>
      </w:r>
      <w:r w:rsidR="00C04FAF">
        <w:rPr>
          <w:rFonts w:ascii="Gotham Light" w:hAnsi="Gotham Light"/>
        </w:rPr>
        <w:t xml:space="preserve">the Committee discussed </w:t>
      </w:r>
      <w:r w:rsidR="00B8509F">
        <w:rPr>
          <w:rFonts w:ascii="Gotham Light" w:hAnsi="Gotham Light"/>
        </w:rPr>
        <w:t xml:space="preserve">making the decision a joint discussion between staff and Commission representatives. </w:t>
      </w:r>
      <w:r w:rsidR="004B3B5C">
        <w:rPr>
          <w:rFonts w:ascii="Gotham Light" w:hAnsi="Gotham Light"/>
        </w:rPr>
        <w:t xml:space="preserve">It was also discussed considering requests by staff or communities to make a statement. </w:t>
      </w:r>
      <w:r w:rsidR="00B8509F">
        <w:rPr>
          <w:rFonts w:ascii="Gotham Light" w:hAnsi="Gotham Light"/>
        </w:rPr>
        <w:t>The Committee</w:t>
      </w:r>
      <w:r w:rsidR="004B3B5C">
        <w:rPr>
          <w:rFonts w:ascii="Gotham Light" w:hAnsi="Gotham Light"/>
        </w:rPr>
        <w:t xml:space="preserve"> </w:t>
      </w:r>
      <w:r w:rsidR="00B8509F">
        <w:rPr>
          <w:rFonts w:ascii="Gotham Light" w:hAnsi="Gotham Light"/>
        </w:rPr>
        <w:t xml:space="preserve">highlighted the importance of tying back to the local artist community and connecting to resources to help aid in processing. </w:t>
      </w:r>
      <w:r w:rsidR="000253BA">
        <w:rPr>
          <w:rFonts w:ascii="Gotham Light" w:hAnsi="Gotham Light"/>
        </w:rPr>
        <w:t xml:space="preserve">It was expressed that though </w:t>
      </w:r>
      <w:r w:rsidR="00B56ECC">
        <w:rPr>
          <w:rFonts w:ascii="Gotham Light" w:hAnsi="Gotham Light"/>
        </w:rPr>
        <w:t xml:space="preserve">the policy </w:t>
      </w:r>
      <w:r w:rsidR="000253BA">
        <w:rPr>
          <w:rFonts w:ascii="Gotham Light" w:hAnsi="Gotham Light"/>
        </w:rPr>
        <w:t xml:space="preserve">should be used sparingly, this would be a good resource for </w:t>
      </w:r>
      <w:r w:rsidR="00B56ECC">
        <w:rPr>
          <w:rFonts w:ascii="Gotham Light" w:hAnsi="Gotham Light"/>
        </w:rPr>
        <w:t>when</w:t>
      </w:r>
      <w:r w:rsidR="000253BA">
        <w:rPr>
          <w:rFonts w:ascii="Gotham Light" w:hAnsi="Gotham Light"/>
        </w:rPr>
        <w:t xml:space="preserve"> there is </w:t>
      </w:r>
      <w:r w:rsidR="00B56ECC">
        <w:rPr>
          <w:rFonts w:ascii="Gotham Light" w:hAnsi="Gotham Light"/>
        </w:rPr>
        <w:t xml:space="preserve">a </w:t>
      </w:r>
      <w:r w:rsidR="000253BA">
        <w:rPr>
          <w:rFonts w:ascii="Gotham Light" w:hAnsi="Gotham Light"/>
        </w:rPr>
        <w:t xml:space="preserve">community </w:t>
      </w:r>
      <w:r w:rsidR="00B56ECC">
        <w:rPr>
          <w:rFonts w:ascii="Gotham Light" w:hAnsi="Gotham Light"/>
        </w:rPr>
        <w:t xml:space="preserve">need </w:t>
      </w:r>
      <w:r w:rsidR="000253BA">
        <w:rPr>
          <w:rFonts w:ascii="Gotham Light" w:hAnsi="Gotham Light"/>
        </w:rPr>
        <w:t xml:space="preserve">for a statement from the Arts Commission. </w:t>
      </w:r>
    </w:p>
    <w:p w14:paraId="4E756DAF" w14:textId="77777777" w:rsidR="000253BA" w:rsidRDefault="000253BA" w:rsidP="00BB773E">
      <w:pPr>
        <w:suppressAutoHyphens/>
        <w:spacing w:after="0" w:line="1" w:lineRule="atLeast"/>
        <w:ind w:left="720"/>
        <w:outlineLvl w:val="0"/>
        <w:rPr>
          <w:rFonts w:ascii="Gotham Light" w:hAnsi="Gotham Light"/>
        </w:rPr>
      </w:pPr>
    </w:p>
    <w:p w14:paraId="49B07570" w14:textId="2AE08D59" w:rsidR="00083F73" w:rsidRPr="000253BA" w:rsidRDefault="00A33EDB" w:rsidP="00BB773E">
      <w:pPr>
        <w:suppressAutoHyphens/>
        <w:spacing w:after="0" w:line="1" w:lineRule="atLeast"/>
        <w:ind w:left="720"/>
        <w:outlineLvl w:val="0"/>
        <w:rPr>
          <w:rFonts w:ascii="Gotham Light" w:hAnsi="Gotham Light"/>
        </w:rPr>
      </w:pPr>
      <w:r>
        <w:t>The Committee thanked Emily Waltenbaugh for her work on this.</w:t>
      </w:r>
      <w:r w:rsidR="00F546EB">
        <w:t xml:space="preserve"> It was decided that the Committee </w:t>
      </w:r>
      <w:r>
        <w:t xml:space="preserve">would like to hear comment from CARE </w:t>
      </w:r>
      <w:r w:rsidR="00F546EB">
        <w:t xml:space="preserve">and then discuss </w:t>
      </w:r>
      <w:r>
        <w:t xml:space="preserve">next steps. </w:t>
      </w:r>
    </w:p>
    <w:p w14:paraId="49B24EA2" w14:textId="77777777" w:rsidR="00083F73" w:rsidRDefault="00083F73" w:rsidP="00BB773E">
      <w:pPr>
        <w:suppressAutoHyphens/>
        <w:spacing w:after="0" w:line="1" w:lineRule="atLeast"/>
        <w:ind w:left="720"/>
        <w:outlineLvl w:val="0"/>
        <w:rPr>
          <w:rFonts w:ascii="Gotham Light" w:hAnsi="Gotham Light"/>
        </w:rPr>
      </w:pPr>
    </w:p>
    <w:p w14:paraId="7AF4CD66" w14:textId="7DE0A43C" w:rsidR="00337EC4" w:rsidRPr="00773FAF" w:rsidRDefault="00083F73" w:rsidP="00773FAF">
      <w:pPr>
        <w:numPr>
          <w:ilvl w:val="0"/>
          <w:numId w:val="3"/>
        </w:numPr>
        <w:suppressAutoHyphens/>
        <w:spacing w:after="0" w:line="1" w:lineRule="atLeast"/>
        <w:ind w:left="2" w:hangingChars="1" w:hanging="2"/>
        <w:outlineLvl w:val="0"/>
        <w:rPr>
          <w:rFonts w:ascii="Gotham Light" w:hAnsi="Gotham Light"/>
        </w:rPr>
      </w:pPr>
      <w:r>
        <w:rPr>
          <w:rFonts w:ascii="Gotham Light" w:hAnsi="Gotham Light"/>
        </w:rPr>
        <w:t>Strategic Planning Update</w:t>
      </w:r>
    </w:p>
    <w:p w14:paraId="601A62B7" w14:textId="54DBD119" w:rsidR="00337EC4" w:rsidRDefault="005A5849" w:rsidP="00BB773E">
      <w:pPr>
        <w:suppressAutoHyphens/>
        <w:spacing w:after="0" w:line="1" w:lineRule="atLeast"/>
        <w:ind w:left="720"/>
        <w:outlineLvl w:val="0"/>
        <w:rPr>
          <w:rFonts w:ascii="Gotham Light" w:hAnsi="Gotham Light"/>
        </w:rPr>
      </w:pPr>
      <w:r>
        <w:rPr>
          <w:rFonts w:ascii="Gotham Light" w:hAnsi="Gotham Light"/>
        </w:rPr>
        <w:t>Staff updated the Committee that the strategic planning</w:t>
      </w:r>
      <w:r w:rsidR="0058487D">
        <w:rPr>
          <w:rFonts w:ascii="Gotham Light" w:hAnsi="Gotham Light"/>
        </w:rPr>
        <w:t xml:space="preserve"> consultant hiring process is moving through procurement, and staff will continue to update the Commission. </w:t>
      </w:r>
    </w:p>
    <w:p w14:paraId="432ECA04" w14:textId="7508CCAC" w:rsidR="0058487D" w:rsidRDefault="0058487D" w:rsidP="00BB773E">
      <w:pPr>
        <w:suppressAutoHyphens/>
        <w:spacing w:after="0" w:line="1" w:lineRule="atLeast"/>
        <w:ind w:left="720"/>
        <w:outlineLvl w:val="0"/>
        <w:rPr>
          <w:rFonts w:ascii="Gotham Light" w:hAnsi="Gotham Light"/>
        </w:rPr>
      </w:pPr>
    </w:p>
    <w:p w14:paraId="0C31B492" w14:textId="5307E6CD" w:rsidR="004C2FD4" w:rsidRDefault="0058487D" w:rsidP="00BB773E">
      <w:pPr>
        <w:suppressAutoHyphens/>
        <w:spacing w:after="0" w:line="1" w:lineRule="atLeast"/>
        <w:ind w:left="720"/>
        <w:outlineLvl w:val="0"/>
      </w:pPr>
      <w:r>
        <w:rPr>
          <w:rFonts w:ascii="Gotham Light" w:hAnsi="Gotham Light"/>
        </w:rPr>
        <w:t xml:space="preserve">Staff also asked if the Executive Committee had any input on </w:t>
      </w:r>
      <w:r w:rsidR="00F13124">
        <w:t xml:space="preserve">other stakeholders to bring into leadership/advisory process. </w:t>
      </w:r>
      <w:r w:rsidR="00585D42">
        <w:t xml:space="preserve">The Committee discussed that the consultant should be able to </w:t>
      </w:r>
      <w:r w:rsidR="00F13124">
        <w:t xml:space="preserve">help design the process, focuses, </w:t>
      </w:r>
      <w:r w:rsidR="00251174">
        <w:t xml:space="preserve">and </w:t>
      </w:r>
      <w:r w:rsidR="00F13124">
        <w:t>stakeholder involvement</w:t>
      </w:r>
      <w:r w:rsidR="00251174">
        <w:t xml:space="preserve"> for strategic planning.</w:t>
      </w:r>
      <w:r w:rsidR="008B4E71">
        <w:t xml:space="preserve"> </w:t>
      </w:r>
    </w:p>
    <w:p w14:paraId="1EBA9926" w14:textId="77920B83" w:rsidR="00EE17C4" w:rsidRDefault="00EE17C4" w:rsidP="00BB773E">
      <w:pPr>
        <w:suppressAutoHyphens/>
        <w:spacing w:after="0" w:line="1" w:lineRule="atLeast"/>
        <w:ind w:left="720"/>
        <w:outlineLvl w:val="0"/>
      </w:pPr>
    </w:p>
    <w:p w14:paraId="38D09B96" w14:textId="38CB9A4A" w:rsidR="00EE17C4" w:rsidRDefault="00D62C2A" w:rsidP="00BB773E">
      <w:pPr>
        <w:suppressAutoHyphens/>
        <w:spacing w:after="0" w:line="1" w:lineRule="atLeast"/>
        <w:ind w:left="720"/>
        <w:outlineLvl w:val="0"/>
      </w:pPr>
      <w:r>
        <w:t xml:space="preserve">Caroline Vincent, Emily Waltenbaugh, and Grace Wright left the meeting. </w:t>
      </w:r>
    </w:p>
    <w:p w14:paraId="71C0ED7D" w14:textId="77777777" w:rsidR="00BA2801" w:rsidRDefault="00BA2801" w:rsidP="00BB773E">
      <w:pPr>
        <w:suppressAutoHyphens/>
        <w:spacing w:after="0" w:line="1" w:lineRule="atLeast"/>
        <w:outlineLvl w:val="0"/>
      </w:pPr>
    </w:p>
    <w:p w14:paraId="45608F9B" w14:textId="6654829C" w:rsidR="00321DF2" w:rsidRPr="00773FAF" w:rsidRDefault="00D621E1" w:rsidP="00BB773E">
      <w:pPr>
        <w:numPr>
          <w:ilvl w:val="0"/>
          <w:numId w:val="3"/>
        </w:numPr>
        <w:suppressAutoHyphens/>
        <w:spacing w:after="0" w:line="1" w:lineRule="atLeast"/>
        <w:ind w:left="2" w:hangingChars="1" w:hanging="2"/>
        <w:outlineLvl w:val="0"/>
        <w:rPr>
          <w:rFonts w:ascii="Gotham Light" w:hAnsi="Gotham Light"/>
        </w:rPr>
      </w:pPr>
      <w:r>
        <w:rPr>
          <w:rFonts w:ascii="Gotham Light" w:hAnsi="Gotham Light"/>
        </w:rPr>
        <w:t>Executive Director Performance Revie</w:t>
      </w:r>
      <w:r w:rsidR="00773FAF">
        <w:rPr>
          <w:rFonts w:ascii="Gotham Light" w:hAnsi="Gotham Light"/>
        </w:rPr>
        <w:t>w</w:t>
      </w:r>
    </w:p>
    <w:p w14:paraId="756F221D" w14:textId="0D1B666C" w:rsidR="00343B0A" w:rsidRPr="00343B0A" w:rsidRDefault="00343B0A" w:rsidP="00BB773E">
      <w:pPr>
        <w:suppressAutoHyphens/>
        <w:spacing w:after="0" w:line="1" w:lineRule="atLeast"/>
        <w:ind w:left="720"/>
        <w:outlineLvl w:val="0"/>
        <w:rPr>
          <w:rFonts w:ascii="Gotham Light" w:hAnsi="Gotham Light"/>
        </w:rPr>
      </w:pPr>
      <w:r w:rsidRPr="00343B0A">
        <w:rPr>
          <w:rFonts w:ascii="Gotham Light" w:hAnsi="Gotham Light"/>
        </w:rPr>
        <w:t>Chair Schmidt presented Executive Director Vincent’s FY2021 performance evaluation draft documents. Commissioners Schmidt, Cheek</w:t>
      </w:r>
      <w:r w:rsidR="00EE17C4">
        <w:rPr>
          <w:rFonts w:ascii="Gotham Light" w:hAnsi="Gotham Light"/>
        </w:rPr>
        <w:t>,</w:t>
      </w:r>
      <w:r w:rsidRPr="00343B0A">
        <w:rPr>
          <w:rFonts w:ascii="Gotham Light" w:hAnsi="Gotham Light"/>
        </w:rPr>
        <w:t xml:space="preserve"> and Powell discussed staff feedback and recent concerns. Chair Schmidt stated personnel issues should be </w:t>
      </w:r>
      <w:r w:rsidR="00EE17C4" w:rsidRPr="00343B0A">
        <w:rPr>
          <w:rFonts w:ascii="Gotham Light" w:hAnsi="Gotham Light"/>
        </w:rPr>
        <w:t>referred</w:t>
      </w:r>
      <w:r w:rsidRPr="00343B0A">
        <w:rPr>
          <w:rFonts w:ascii="Gotham Light" w:hAnsi="Gotham Light"/>
        </w:rPr>
        <w:t xml:space="preserve"> to Director Vincent and Metro HR, as needed. </w:t>
      </w:r>
    </w:p>
    <w:p w14:paraId="7384D4C7" w14:textId="77777777" w:rsidR="00321DF2" w:rsidRDefault="00321DF2" w:rsidP="00BB773E">
      <w:pPr>
        <w:suppressAutoHyphens/>
        <w:spacing w:after="0" w:line="1" w:lineRule="atLeast"/>
        <w:ind w:left="720"/>
        <w:outlineLvl w:val="0"/>
        <w:rPr>
          <w:rFonts w:ascii="Gotham Light" w:hAnsi="Gotham Light"/>
        </w:rPr>
      </w:pPr>
    </w:p>
    <w:p w14:paraId="437CA0D4" w14:textId="6C4A2546" w:rsidR="00343B0A" w:rsidRPr="00343B0A" w:rsidRDefault="00343B0A" w:rsidP="00BB773E">
      <w:pPr>
        <w:suppressAutoHyphens/>
        <w:spacing w:after="0" w:line="1" w:lineRule="atLeast"/>
        <w:ind w:left="720"/>
        <w:outlineLvl w:val="0"/>
        <w:rPr>
          <w:rFonts w:ascii="Gotham Light" w:hAnsi="Gotham Light"/>
        </w:rPr>
      </w:pPr>
      <w:proofErr w:type="gramStart"/>
      <w:r w:rsidRPr="00343B0A">
        <w:rPr>
          <w:rFonts w:ascii="Gotham Light" w:hAnsi="Gotham Light"/>
        </w:rPr>
        <w:t>Commissioners</w:t>
      </w:r>
      <w:proofErr w:type="gramEnd"/>
      <w:r w:rsidRPr="00343B0A">
        <w:rPr>
          <w:rFonts w:ascii="Gotham Light" w:hAnsi="Gotham Light"/>
        </w:rPr>
        <w:t xml:space="preserve"> present discussed the need for more clarity around the agency’s equity work and stated strategic planning will help guide staff and the Commission with expectations.</w:t>
      </w:r>
    </w:p>
    <w:p w14:paraId="5C8EC5E1" w14:textId="77777777" w:rsidR="00321DF2" w:rsidRDefault="00321DF2" w:rsidP="00BB773E">
      <w:pPr>
        <w:suppressAutoHyphens/>
        <w:spacing w:after="0" w:line="1" w:lineRule="atLeast"/>
        <w:ind w:left="720"/>
        <w:outlineLvl w:val="0"/>
        <w:rPr>
          <w:rFonts w:ascii="Gotham Light" w:hAnsi="Gotham Light"/>
        </w:rPr>
      </w:pPr>
    </w:p>
    <w:p w14:paraId="1F32CD3E" w14:textId="77A6FEED" w:rsidR="00343B0A" w:rsidRPr="00343B0A" w:rsidRDefault="00343B0A" w:rsidP="00BB773E">
      <w:pPr>
        <w:suppressAutoHyphens/>
        <w:spacing w:after="0" w:line="1" w:lineRule="atLeast"/>
        <w:ind w:left="720"/>
        <w:outlineLvl w:val="0"/>
        <w:rPr>
          <w:rFonts w:ascii="Gotham Light" w:hAnsi="Gotham Light"/>
        </w:rPr>
      </w:pPr>
      <w:r w:rsidRPr="00343B0A">
        <w:rPr>
          <w:rFonts w:ascii="Gotham Light" w:hAnsi="Gotham Light"/>
        </w:rPr>
        <w:t xml:space="preserve">Until strategic planning and until the agency can employ outside consultant’s expertise, Director Vincent should develop parameters, direction, and guidance in the agency’s work around racial equity and restorative arts as it relates to the mission. </w:t>
      </w:r>
    </w:p>
    <w:p w14:paraId="723A52AA" w14:textId="77777777" w:rsidR="00343B0A" w:rsidRDefault="00343B0A" w:rsidP="00BB773E">
      <w:pPr>
        <w:suppressAutoHyphens/>
        <w:spacing w:after="0" w:line="1" w:lineRule="atLeast"/>
        <w:ind w:left="720"/>
        <w:outlineLvl w:val="0"/>
        <w:rPr>
          <w:rFonts w:ascii="Gotham Light" w:hAnsi="Gotham Light"/>
        </w:rPr>
      </w:pPr>
    </w:p>
    <w:p w14:paraId="7AF89066" w14:textId="4F9A6C52" w:rsidR="00343B0A" w:rsidRPr="00343B0A" w:rsidRDefault="00343B0A" w:rsidP="00BB773E">
      <w:pPr>
        <w:suppressAutoHyphens/>
        <w:spacing w:after="0" w:line="1" w:lineRule="atLeast"/>
        <w:ind w:left="720"/>
        <w:outlineLvl w:val="0"/>
        <w:rPr>
          <w:rFonts w:ascii="Gotham Light" w:hAnsi="Gotham Light"/>
        </w:rPr>
      </w:pPr>
      <w:r w:rsidRPr="00343B0A">
        <w:rPr>
          <w:rFonts w:ascii="Gotham Light" w:hAnsi="Gotham Light"/>
        </w:rPr>
        <w:t xml:space="preserve">Commissioners felt there has not been substantial progress with equity work, and </w:t>
      </w:r>
      <w:proofErr w:type="gramStart"/>
      <w:r w:rsidRPr="00343B0A">
        <w:rPr>
          <w:rFonts w:ascii="Gotham Light" w:hAnsi="Gotham Light"/>
        </w:rPr>
        <w:t>in particular around</w:t>
      </w:r>
      <w:proofErr w:type="gramEnd"/>
      <w:r w:rsidRPr="00343B0A">
        <w:rPr>
          <w:rFonts w:ascii="Gotham Light" w:hAnsi="Gotham Light"/>
        </w:rPr>
        <w:t xml:space="preserve"> the CARE Committee. Commissioner Cheek said that Director Vincent should be the one to guide the CARE committee in its work. Chair Schmidt requested that the budget monies be used to hire a dedicated manager-level staff member to manage equity programs and initiatives. This could connect to Restorative Arts and equity. </w:t>
      </w:r>
    </w:p>
    <w:p w14:paraId="579022F8" w14:textId="77777777" w:rsidR="00343B0A" w:rsidRDefault="00343B0A" w:rsidP="00BB773E">
      <w:pPr>
        <w:suppressAutoHyphens/>
        <w:spacing w:after="0" w:line="1" w:lineRule="atLeast"/>
        <w:ind w:left="720"/>
        <w:outlineLvl w:val="0"/>
        <w:rPr>
          <w:rFonts w:ascii="Gotham Light" w:hAnsi="Gotham Light"/>
        </w:rPr>
      </w:pPr>
    </w:p>
    <w:p w14:paraId="2CC880D5" w14:textId="6DEDD1A2" w:rsidR="00343B0A" w:rsidRPr="00343B0A" w:rsidRDefault="00343B0A" w:rsidP="00BB773E">
      <w:pPr>
        <w:suppressAutoHyphens/>
        <w:spacing w:after="0" w:line="1" w:lineRule="atLeast"/>
        <w:ind w:left="720"/>
        <w:outlineLvl w:val="0"/>
        <w:rPr>
          <w:rFonts w:ascii="Gotham Light" w:hAnsi="Gotham Light"/>
        </w:rPr>
      </w:pPr>
      <w:r w:rsidRPr="00343B0A">
        <w:rPr>
          <w:rFonts w:ascii="Gotham Light" w:hAnsi="Gotham Light"/>
        </w:rPr>
        <w:t xml:space="preserve">Commissioners discussed setting goals for Director Vincent. They stated Director Vincent should utilize the advisory of the Executive Committee and Commission for challenges as they arise. </w:t>
      </w:r>
    </w:p>
    <w:p w14:paraId="79DB5236" w14:textId="77777777" w:rsidR="00343B0A" w:rsidRDefault="00343B0A" w:rsidP="00BB773E">
      <w:pPr>
        <w:suppressAutoHyphens/>
        <w:spacing w:after="0" w:line="1" w:lineRule="atLeast"/>
        <w:ind w:left="720"/>
        <w:outlineLvl w:val="0"/>
        <w:rPr>
          <w:rFonts w:ascii="Gotham Light" w:hAnsi="Gotham Light"/>
        </w:rPr>
      </w:pPr>
    </w:p>
    <w:p w14:paraId="25D78C42" w14:textId="335C5FFE" w:rsidR="001748C9" w:rsidRDefault="00343B0A" w:rsidP="00BB773E">
      <w:pPr>
        <w:suppressAutoHyphens/>
        <w:spacing w:after="0" w:line="1" w:lineRule="atLeast"/>
        <w:ind w:left="720"/>
        <w:outlineLvl w:val="0"/>
        <w:rPr>
          <w:rFonts w:ascii="Gotham Light" w:hAnsi="Gotham Light"/>
        </w:rPr>
      </w:pPr>
      <w:r w:rsidRPr="00343B0A">
        <w:rPr>
          <w:rFonts w:ascii="Gotham Light" w:hAnsi="Gotham Light"/>
        </w:rPr>
        <w:t>The committee deliberated on evaluation scoring.</w:t>
      </w:r>
    </w:p>
    <w:p w14:paraId="1A2211A2" w14:textId="77777777" w:rsidR="001748C9" w:rsidRDefault="001748C9" w:rsidP="00BB773E">
      <w:pPr>
        <w:suppressAutoHyphens/>
        <w:spacing w:after="0" w:line="1" w:lineRule="atLeast"/>
        <w:ind w:left="720"/>
        <w:outlineLvl w:val="0"/>
        <w:rPr>
          <w:rFonts w:ascii="Gotham Light" w:hAnsi="Gotham Light"/>
        </w:rPr>
      </w:pPr>
    </w:p>
    <w:p w14:paraId="5194FBE9" w14:textId="6558CB31" w:rsidR="00D621E1" w:rsidRPr="00343B0A" w:rsidRDefault="001748C9" w:rsidP="00BB773E">
      <w:pPr>
        <w:numPr>
          <w:ilvl w:val="0"/>
          <w:numId w:val="3"/>
        </w:numPr>
        <w:suppressAutoHyphens/>
        <w:spacing w:after="0" w:line="1" w:lineRule="atLeast"/>
        <w:ind w:left="2" w:hangingChars="1" w:hanging="2"/>
        <w:outlineLvl w:val="0"/>
        <w:rPr>
          <w:rFonts w:ascii="Gotham Light" w:hAnsi="Gotham Light"/>
        </w:rPr>
      </w:pPr>
      <w:r>
        <w:rPr>
          <w:rFonts w:ascii="Gotham Light" w:hAnsi="Gotham Light"/>
        </w:rPr>
        <w:t xml:space="preserve">Adjourn </w:t>
      </w:r>
      <w:r w:rsidRPr="00343B0A">
        <w:rPr>
          <w:rFonts w:ascii="Gotham Light" w:hAnsi="Gotham Light"/>
        </w:rPr>
        <w:t>Meeting</w:t>
      </w:r>
    </w:p>
    <w:p w14:paraId="1A780D0B" w14:textId="0A9911E0" w:rsidR="001748C9" w:rsidRPr="00343B0A" w:rsidRDefault="001748C9" w:rsidP="00BB773E">
      <w:pPr>
        <w:suppressAutoHyphens/>
        <w:spacing w:after="0" w:line="1" w:lineRule="atLeast"/>
        <w:ind w:left="720"/>
        <w:outlineLvl w:val="0"/>
        <w:rPr>
          <w:rFonts w:ascii="Gotham Light" w:hAnsi="Gotham Light"/>
        </w:rPr>
      </w:pPr>
    </w:p>
    <w:p w14:paraId="63EA3507" w14:textId="28D22393" w:rsidR="00682098" w:rsidRPr="00773FAF" w:rsidRDefault="001748C9" w:rsidP="00773FAF">
      <w:pPr>
        <w:suppressAutoHyphens/>
        <w:spacing w:after="0" w:line="1" w:lineRule="atLeast"/>
        <w:ind w:left="720"/>
        <w:outlineLvl w:val="0"/>
        <w:rPr>
          <w:rFonts w:ascii="Gotham Light" w:hAnsi="Gotham Light"/>
        </w:rPr>
      </w:pPr>
      <w:r w:rsidRPr="00343B0A">
        <w:rPr>
          <w:rFonts w:ascii="Gotham Light" w:hAnsi="Gotham Light"/>
        </w:rPr>
        <w:t xml:space="preserve">The meeting was adjourned at </w:t>
      </w:r>
      <w:r w:rsidR="00343B0A" w:rsidRPr="00343B0A">
        <w:rPr>
          <w:rFonts w:ascii="Gotham Light" w:hAnsi="Gotham Light"/>
        </w:rPr>
        <w:t>2:51 p.m</w:t>
      </w:r>
      <w:r w:rsidRPr="00343B0A">
        <w:rPr>
          <w:rFonts w:ascii="Gotham Light" w:hAnsi="Gotham Light"/>
        </w:rPr>
        <w:t>.</w:t>
      </w:r>
    </w:p>
    <w:sectPr w:rsidR="00682098" w:rsidRPr="00773FA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6596C" w14:textId="77777777" w:rsidR="006C7429" w:rsidRDefault="006C7429" w:rsidP="00F13124">
      <w:pPr>
        <w:spacing w:after="0" w:line="240" w:lineRule="auto"/>
      </w:pPr>
      <w:r>
        <w:separator/>
      </w:r>
    </w:p>
  </w:endnote>
  <w:endnote w:type="continuationSeparator" w:id="0">
    <w:p w14:paraId="6B713EA7" w14:textId="77777777" w:rsidR="006C7429" w:rsidRDefault="006C7429" w:rsidP="00F1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Light">
    <w:altName w:val="Calibri"/>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A9E03" w14:textId="77777777" w:rsidR="00256127" w:rsidRDefault="00256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A4000" w14:textId="77777777" w:rsidR="00256127" w:rsidRDefault="00256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41E0E" w14:textId="77777777" w:rsidR="00256127" w:rsidRDefault="0025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264C9" w14:textId="77777777" w:rsidR="006C7429" w:rsidRDefault="006C7429" w:rsidP="00F13124">
      <w:pPr>
        <w:spacing w:after="0" w:line="240" w:lineRule="auto"/>
      </w:pPr>
      <w:r>
        <w:separator/>
      </w:r>
    </w:p>
  </w:footnote>
  <w:footnote w:type="continuationSeparator" w:id="0">
    <w:p w14:paraId="34D5BB95" w14:textId="77777777" w:rsidR="006C7429" w:rsidRDefault="006C7429" w:rsidP="00F13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5E56F" w14:textId="77777777" w:rsidR="00256127" w:rsidRDefault="00256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8849956"/>
      <w:docPartObj>
        <w:docPartGallery w:val="Watermarks"/>
        <w:docPartUnique/>
      </w:docPartObj>
    </w:sdtPr>
    <w:sdtContent>
      <w:p w14:paraId="53D87FC2" w14:textId="2D1143E2" w:rsidR="00256127" w:rsidRDefault="00256127">
        <w:pPr>
          <w:pStyle w:val="Header"/>
        </w:pPr>
        <w:r>
          <w:rPr>
            <w:noProof/>
          </w:rPr>
          <w:pict w14:anchorId="7761C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201B3" w14:textId="77777777" w:rsidR="00256127" w:rsidRDefault="00256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B2C87"/>
    <w:multiLevelType w:val="hybridMultilevel"/>
    <w:tmpl w:val="F8EAE474"/>
    <w:lvl w:ilvl="0" w:tplc="CD525062">
      <w:start w:val="1"/>
      <w:numFmt w:val="upperLetter"/>
      <w:lvlText w:val="%1."/>
      <w:lvlJc w:val="left"/>
      <w:pPr>
        <w:ind w:left="1080" w:hanging="360"/>
      </w:pPr>
      <w:rPr>
        <w:vertAlign w:val="baseline"/>
      </w:rPr>
    </w:lvl>
    <w:lvl w:ilvl="1" w:tplc="0E088A0E">
      <w:start w:val="1"/>
      <w:numFmt w:val="decimal"/>
      <w:lvlText w:val="%2."/>
      <w:lvlJc w:val="left"/>
      <w:pPr>
        <w:ind w:left="1800" w:hanging="360"/>
      </w:pPr>
      <w:rPr>
        <w:vertAlign w:val="baseline"/>
      </w:rPr>
    </w:lvl>
    <w:lvl w:ilvl="2" w:tplc="A9F22DEE">
      <w:start w:val="1"/>
      <w:numFmt w:val="lowerRoman"/>
      <w:lvlText w:val="%3."/>
      <w:lvlJc w:val="right"/>
      <w:pPr>
        <w:ind w:left="2520" w:hanging="180"/>
      </w:pPr>
      <w:rPr>
        <w:vertAlign w:val="baseline"/>
      </w:rPr>
    </w:lvl>
    <w:lvl w:ilvl="3" w:tplc="54EC4EF8">
      <w:start w:val="1"/>
      <w:numFmt w:val="decimal"/>
      <w:lvlText w:val="%4."/>
      <w:lvlJc w:val="left"/>
      <w:pPr>
        <w:ind w:left="3240" w:hanging="360"/>
      </w:pPr>
      <w:rPr>
        <w:vertAlign w:val="baseline"/>
      </w:rPr>
    </w:lvl>
    <w:lvl w:ilvl="4" w:tplc="E14EF388">
      <w:start w:val="1"/>
      <w:numFmt w:val="lowerLetter"/>
      <w:lvlText w:val="%5."/>
      <w:lvlJc w:val="left"/>
      <w:pPr>
        <w:ind w:left="3960" w:hanging="360"/>
      </w:pPr>
      <w:rPr>
        <w:vertAlign w:val="baseline"/>
      </w:rPr>
    </w:lvl>
    <w:lvl w:ilvl="5" w:tplc="364416D6">
      <w:start w:val="1"/>
      <w:numFmt w:val="lowerRoman"/>
      <w:lvlText w:val="%6."/>
      <w:lvlJc w:val="right"/>
      <w:pPr>
        <w:ind w:left="4680" w:hanging="180"/>
      </w:pPr>
      <w:rPr>
        <w:vertAlign w:val="baseline"/>
      </w:rPr>
    </w:lvl>
    <w:lvl w:ilvl="6" w:tplc="4DAE5C58">
      <w:start w:val="1"/>
      <w:numFmt w:val="decimal"/>
      <w:lvlText w:val="%7."/>
      <w:lvlJc w:val="left"/>
      <w:pPr>
        <w:ind w:left="5400" w:hanging="360"/>
      </w:pPr>
      <w:rPr>
        <w:vertAlign w:val="baseline"/>
      </w:rPr>
    </w:lvl>
    <w:lvl w:ilvl="7" w:tplc="1D2C6320">
      <w:start w:val="1"/>
      <w:numFmt w:val="lowerLetter"/>
      <w:lvlText w:val="%8."/>
      <w:lvlJc w:val="left"/>
      <w:pPr>
        <w:ind w:left="6120" w:hanging="360"/>
      </w:pPr>
      <w:rPr>
        <w:vertAlign w:val="baseline"/>
      </w:rPr>
    </w:lvl>
    <w:lvl w:ilvl="8" w:tplc="56A0A720">
      <w:start w:val="1"/>
      <w:numFmt w:val="lowerRoman"/>
      <w:lvlText w:val="%9."/>
      <w:lvlJc w:val="right"/>
      <w:pPr>
        <w:ind w:left="6840" w:hanging="180"/>
      </w:pPr>
      <w:rPr>
        <w:vertAlign w:val="baseline"/>
      </w:rPr>
    </w:lvl>
  </w:abstractNum>
  <w:abstractNum w:abstractNumId="1" w15:restartNumberingAfterBreak="0">
    <w:nsid w:val="3B946273"/>
    <w:multiLevelType w:val="hybridMultilevel"/>
    <w:tmpl w:val="AD66B592"/>
    <w:lvl w:ilvl="0" w:tplc="6D6E9D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561112"/>
    <w:multiLevelType w:val="hybridMultilevel"/>
    <w:tmpl w:val="13D07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F45F8"/>
    <w:multiLevelType w:val="hybridMultilevel"/>
    <w:tmpl w:val="D772B3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35"/>
    <w:rsid w:val="000168C5"/>
    <w:rsid w:val="000253BA"/>
    <w:rsid w:val="00083F73"/>
    <w:rsid w:val="00145CCF"/>
    <w:rsid w:val="001748C9"/>
    <w:rsid w:val="001A7440"/>
    <w:rsid w:val="00251174"/>
    <w:rsid w:val="00256127"/>
    <w:rsid w:val="002616E6"/>
    <w:rsid w:val="00280578"/>
    <w:rsid w:val="00310F93"/>
    <w:rsid w:val="00321DF2"/>
    <w:rsid w:val="00337EC4"/>
    <w:rsid w:val="00343B0A"/>
    <w:rsid w:val="003C7C83"/>
    <w:rsid w:val="004B3B5C"/>
    <w:rsid w:val="004C2FD4"/>
    <w:rsid w:val="00507992"/>
    <w:rsid w:val="0058487D"/>
    <w:rsid w:val="00585D42"/>
    <w:rsid w:val="005A5849"/>
    <w:rsid w:val="00680173"/>
    <w:rsid w:val="00682098"/>
    <w:rsid w:val="006B5D78"/>
    <w:rsid w:val="006C7429"/>
    <w:rsid w:val="00773FAF"/>
    <w:rsid w:val="007F2495"/>
    <w:rsid w:val="00820135"/>
    <w:rsid w:val="008435A6"/>
    <w:rsid w:val="00845D5B"/>
    <w:rsid w:val="008A24F8"/>
    <w:rsid w:val="008B4E71"/>
    <w:rsid w:val="00902B8C"/>
    <w:rsid w:val="0094557A"/>
    <w:rsid w:val="00956F7B"/>
    <w:rsid w:val="009B4149"/>
    <w:rsid w:val="009C59C3"/>
    <w:rsid w:val="00A032FF"/>
    <w:rsid w:val="00A26029"/>
    <w:rsid w:val="00A33EDB"/>
    <w:rsid w:val="00A65433"/>
    <w:rsid w:val="00B4467F"/>
    <w:rsid w:val="00B56ECC"/>
    <w:rsid w:val="00B8509F"/>
    <w:rsid w:val="00BA2801"/>
    <w:rsid w:val="00BB773E"/>
    <w:rsid w:val="00BC32E8"/>
    <w:rsid w:val="00C04FAF"/>
    <w:rsid w:val="00C32B75"/>
    <w:rsid w:val="00CE6BCC"/>
    <w:rsid w:val="00D621E1"/>
    <w:rsid w:val="00D62C2A"/>
    <w:rsid w:val="00D90E25"/>
    <w:rsid w:val="00DB73FA"/>
    <w:rsid w:val="00E26FDC"/>
    <w:rsid w:val="00E857CA"/>
    <w:rsid w:val="00EE0173"/>
    <w:rsid w:val="00EE17C4"/>
    <w:rsid w:val="00EE4012"/>
    <w:rsid w:val="00F13124"/>
    <w:rsid w:val="00F451E3"/>
    <w:rsid w:val="00F5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A56E5C"/>
  <w15:chartTrackingRefBased/>
  <w15:docId w15:val="{5542E96D-CA65-42F4-8044-7EB32683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135"/>
    <w:pPr>
      <w:ind w:left="720"/>
      <w:contextualSpacing/>
    </w:pPr>
  </w:style>
  <w:style w:type="paragraph" w:styleId="Header">
    <w:name w:val="header"/>
    <w:basedOn w:val="Normal"/>
    <w:link w:val="HeaderChar"/>
    <w:uiPriority w:val="99"/>
    <w:unhideWhenUsed/>
    <w:rsid w:val="00256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127"/>
  </w:style>
  <w:style w:type="paragraph" w:styleId="Footer">
    <w:name w:val="footer"/>
    <w:basedOn w:val="Normal"/>
    <w:link w:val="FooterChar"/>
    <w:uiPriority w:val="99"/>
    <w:unhideWhenUsed/>
    <w:rsid w:val="00256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d18e8dde-4007-4e57-86d2-6ceb8ddd3d13">SYNXTVHRZH52-1278987348-154035</_dlc_DocId>
    <_ip_UnifiedCompliancePolicyUIAction xmlns="http://schemas.microsoft.com/sharepoint/v3" xsi:nil="true"/>
    <_dlc_DocIdUrl xmlns="d18e8dde-4007-4e57-86d2-6ceb8ddd3d13">
      <Url>https://metronashville.sharepoint.com/sites/Arts/_layouts/15/DocIdRedir.aspx?ID=SYNXTVHRZH52-1278987348-154035</Url>
      <Description>SYNXTVHRZH52-1278987348-154035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DD89BCE5A2904299F6DBB82AD4F688" ma:contentTypeVersion="1009" ma:contentTypeDescription="Create a new document." ma:contentTypeScope="" ma:versionID="bc8afa8987e8178b8141224abd5521dc">
  <xsd:schema xmlns:xsd="http://www.w3.org/2001/XMLSchema" xmlns:xs="http://www.w3.org/2001/XMLSchema" xmlns:p="http://schemas.microsoft.com/office/2006/metadata/properties" xmlns:ns1="http://schemas.microsoft.com/sharepoint/v3" xmlns:ns2="d18e8dde-4007-4e57-86d2-6ceb8ddd3d13" xmlns:ns3="ef69f4f6-30e3-420f-b233-a8659c47a9e8" targetNamespace="http://schemas.microsoft.com/office/2006/metadata/properties" ma:root="true" ma:fieldsID="94191fc29bb7db2dcf2c19648da4f2fa" ns1:_="" ns2:_="" ns3:_="">
    <xsd:import namespace="http://schemas.microsoft.com/sharepoint/v3"/>
    <xsd:import namespace="d18e8dde-4007-4e57-86d2-6ceb8ddd3d13"/>
    <xsd:import namespace="ef69f4f6-30e3-420f-b233-a8659c47a9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e8dde-4007-4e57-86d2-6ceb8ddd3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9f4f6-30e3-420f-b233-a8659c47a9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E5BC9-FFE9-4537-9FAE-D0D8CB93E918}">
  <ds:schemaRefs>
    <ds:schemaRef ds:uri="http://schemas.microsoft.com/sharepoint/events"/>
  </ds:schemaRefs>
</ds:datastoreItem>
</file>

<file path=customXml/itemProps2.xml><?xml version="1.0" encoding="utf-8"?>
<ds:datastoreItem xmlns:ds="http://schemas.openxmlformats.org/officeDocument/2006/customXml" ds:itemID="{D32AFB4D-5E01-4D22-A9A8-377D299E5F5D}">
  <ds:schemaRefs>
    <ds:schemaRef ds:uri="http://schemas.microsoft.com/sharepoint/v3/contenttype/forms"/>
  </ds:schemaRefs>
</ds:datastoreItem>
</file>

<file path=customXml/itemProps3.xml><?xml version="1.0" encoding="utf-8"?>
<ds:datastoreItem xmlns:ds="http://schemas.openxmlformats.org/officeDocument/2006/customXml" ds:itemID="{C40C2795-6F3D-4285-9DCD-1709D1C80CB9}">
  <ds:schemaRefs>
    <ds:schemaRef ds:uri="http://schemas.microsoft.com/office/2006/metadata/properties"/>
    <ds:schemaRef ds:uri="http://schemas.microsoft.com/office/infopath/2007/PartnerControls"/>
    <ds:schemaRef ds:uri="http://schemas.microsoft.com/sharepoint/v3"/>
    <ds:schemaRef ds:uri="d18e8dde-4007-4e57-86d2-6ceb8ddd3d13"/>
  </ds:schemaRefs>
</ds:datastoreItem>
</file>

<file path=customXml/itemProps4.xml><?xml version="1.0" encoding="utf-8"?>
<ds:datastoreItem xmlns:ds="http://schemas.openxmlformats.org/officeDocument/2006/customXml" ds:itemID="{7928B930-C1AC-4FD6-9995-6DCE926B0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e8dde-4007-4e57-86d2-6ceb8ddd3d13"/>
    <ds:schemaRef ds:uri="ef69f4f6-30e3-420f-b233-a8659c47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Grace (Arts)</dc:creator>
  <cp:keywords/>
  <dc:description/>
  <cp:lastModifiedBy>Wright, Grace (Arts)</cp:lastModifiedBy>
  <cp:revision>57</cp:revision>
  <dcterms:created xsi:type="dcterms:W3CDTF">2021-06-17T18:51:00Z</dcterms:created>
  <dcterms:modified xsi:type="dcterms:W3CDTF">2021-09-15T20:29:00Z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0x010100DDDD89BCE5A2904299F6DBB82AD4F688</vt:lpwstr>
  </property>
  <property fmtid="{D5CDD505-2E9C-101B-9397-08002B2CF9AE}" pid="3" name="_dlc_DocIdItemGuid">
    <vt:lpwstr>35fd9b91-1e30-4327-b2bd-93de34b8e2d9</vt:lpwstr>
  </property>
</Properties>
</file>