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7239" w14:textId="77777777" w:rsidR="00DC53FB" w:rsidRDefault="00DD3165" w:rsidP="00BD1CB7">
      <w:pPr>
        <w:jc w:val="center"/>
        <w:rPr>
          <w:rFonts w:ascii="Georgia" w:hAnsi="Georgia" w:cs="Arial"/>
          <w:b/>
          <w:sz w:val="28"/>
          <w:szCs w:val="28"/>
        </w:rPr>
      </w:pPr>
      <w:r w:rsidRPr="0097210D">
        <w:rPr>
          <w:rFonts w:ascii="Georgia" w:hAnsi="Georgia" w:cs="Arial"/>
          <w:b/>
          <w:sz w:val="28"/>
          <w:szCs w:val="28"/>
        </w:rPr>
        <w:t>Continuum of Care (CoC)</w:t>
      </w:r>
      <w:r w:rsidR="00BD1CB7" w:rsidRPr="0097210D">
        <w:rPr>
          <w:rFonts w:ascii="Georgia" w:hAnsi="Georgia" w:cs="Arial"/>
          <w:b/>
          <w:sz w:val="28"/>
          <w:szCs w:val="28"/>
        </w:rPr>
        <w:t xml:space="preserve"> </w:t>
      </w:r>
    </w:p>
    <w:p w14:paraId="4FC2DAD5" w14:textId="77777777" w:rsidR="006F642E" w:rsidRPr="0097210D" w:rsidRDefault="00B3190D" w:rsidP="00BD1CB7">
      <w:pPr>
        <w:jc w:val="center"/>
        <w:rPr>
          <w:rFonts w:ascii="Georgia" w:hAnsi="Georgia" w:cs="Arial"/>
          <w:b/>
          <w:sz w:val="28"/>
          <w:szCs w:val="28"/>
        </w:rPr>
      </w:pPr>
      <w:r w:rsidRPr="0097210D">
        <w:rPr>
          <w:rFonts w:ascii="Georgia" w:hAnsi="Georgia" w:cs="Arial"/>
          <w:b/>
          <w:sz w:val="28"/>
          <w:szCs w:val="28"/>
        </w:rPr>
        <w:t>Per</w:t>
      </w:r>
      <w:r w:rsidR="0097210D">
        <w:rPr>
          <w:rFonts w:ascii="Georgia" w:hAnsi="Georgia" w:cs="Arial"/>
          <w:b/>
          <w:sz w:val="28"/>
          <w:szCs w:val="28"/>
        </w:rPr>
        <w:t>f</w:t>
      </w:r>
      <w:r w:rsidRPr="0097210D">
        <w:rPr>
          <w:rFonts w:ascii="Georgia" w:hAnsi="Georgia" w:cs="Arial"/>
          <w:b/>
          <w:sz w:val="28"/>
          <w:szCs w:val="28"/>
        </w:rPr>
        <w:t xml:space="preserve">ormance Evaluation </w:t>
      </w:r>
      <w:r w:rsidR="00BD1CB7" w:rsidRPr="0097210D">
        <w:rPr>
          <w:rFonts w:ascii="Georgia" w:hAnsi="Georgia" w:cs="Arial"/>
          <w:b/>
          <w:sz w:val="28"/>
          <w:szCs w:val="28"/>
        </w:rPr>
        <w:t xml:space="preserve">Committee </w:t>
      </w:r>
      <w:r w:rsidR="00F437AA">
        <w:rPr>
          <w:rFonts w:ascii="Georgia" w:hAnsi="Georgia" w:cs="Arial"/>
          <w:b/>
          <w:sz w:val="28"/>
          <w:szCs w:val="28"/>
        </w:rPr>
        <w:t>(PEC)</w:t>
      </w:r>
    </w:p>
    <w:p w14:paraId="01520D53" w14:textId="77777777" w:rsidR="00044653" w:rsidRPr="0097210D" w:rsidRDefault="00BB2FDF" w:rsidP="00BD1CB7">
      <w:pPr>
        <w:jc w:val="center"/>
        <w:rPr>
          <w:rFonts w:ascii="Georgia" w:hAnsi="Georgia" w:cs="Arial"/>
          <w:b/>
          <w:sz w:val="28"/>
          <w:szCs w:val="28"/>
        </w:rPr>
      </w:pPr>
      <w:r w:rsidRPr="0097210D">
        <w:rPr>
          <w:rFonts w:ascii="Georgia" w:hAnsi="Georgia" w:cs="Arial"/>
          <w:b/>
          <w:sz w:val="28"/>
          <w:szCs w:val="28"/>
        </w:rPr>
        <w:t xml:space="preserve">TENTATIVE </w:t>
      </w:r>
      <w:r w:rsidR="00044653" w:rsidRPr="0097210D">
        <w:rPr>
          <w:rFonts w:ascii="Georgia" w:hAnsi="Georgia" w:cs="Arial"/>
          <w:b/>
          <w:sz w:val="28"/>
          <w:szCs w:val="28"/>
        </w:rPr>
        <w:t>AGENDA</w:t>
      </w:r>
    </w:p>
    <w:p w14:paraId="43D5EADD" w14:textId="77777777" w:rsidR="00F769BA" w:rsidRPr="0097210D" w:rsidRDefault="00F769BA" w:rsidP="00BD1CB7">
      <w:pPr>
        <w:jc w:val="center"/>
        <w:rPr>
          <w:rFonts w:ascii="Georgia" w:hAnsi="Georgia" w:cs="Arial"/>
          <w:sz w:val="24"/>
          <w:szCs w:val="24"/>
        </w:rPr>
      </w:pPr>
    </w:p>
    <w:p w14:paraId="00A00598" w14:textId="483F37E6" w:rsidR="00BD1CB7" w:rsidRDefault="00F94F59" w:rsidP="003B11C3">
      <w:pPr>
        <w:jc w:val="center"/>
        <w:rPr>
          <w:rFonts w:ascii="Georgia" w:hAnsi="Georgia" w:cs="Arial"/>
          <w:sz w:val="24"/>
          <w:szCs w:val="24"/>
        </w:rPr>
      </w:pPr>
      <w:r>
        <w:rPr>
          <w:rFonts w:ascii="Georgia" w:hAnsi="Georgia" w:cs="Arial"/>
          <w:sz w:val="24"/>
          <w:szCs w:val="24"/>
        </w:rPr>
        <w:t xml:space="preserve">Wednesday, </w:t>
      </w:r>
      <w:r w:rsidR="00FC0A7A">
        <w:rPr>
          <w:rFonts w:ascii="Georgia" w:hAnsi="Georgia" w:cs="Arial"/>
          <w:sz w:val="24"/>
          <w:szCs w:val="24"/>
        </w:rPr>
        <w:t>November 19</w:t>
      </w:r>
      <w:r w:rsidR="00550B06">
        <w:rPr>
          <w:rFonts w:ascii="Georgia" w:hAnsi="Georgia" w:cs="Arial"/>
          <w:sz w:val="24"/>
          <w:szCs w:val="24"/>
        </w:rPr>
        <w:t>,</w:t>
      </w:r>
      <w:r w:rsidR="00C81773">
        <w:rPr>
          <w:rFonts w:ascii="Georgia" w:hAnsi="Georgia" w:cs="Arial"/>
          <w:sz w:val="24"/>
          <w:szCs w:val="24"/>
        </w:rPr>
        <w:t xml:space="preserve"> </w:t>
      </w:r>
      <w:r w:rsidR="00802255">
        <w:rPr>
          <w:rFonts w:ascii="Georgia" w:hAnsi="Georgia" w:cs="Arial"/>
          <w:sz w:val="24"/>
          <w:szCs w:val="24"/>
        </w:rPr>
        <w:t>202</w:t>
      </w:r>
      <w:r w:rsidR="00DB1FE8">
        <w:rPr>
          <w:rFonts w:ascii="Georgia" w:hAnsi="Georgia" w:cs="Arial"/>
          <w:sz w:val="24"/>
          <w:szCs w:val="24"/>
        </w:rPr>
        <w:t>5</w:t>
      </w:r>
    </w:p>
    <w:p w14:paraId="5C583954" w14:textId="18B44F64" w:rsidR="003550C3" w:rsidRDefault="002F42A6" w:rsidP="003B11C3">
      <w:pPr>
        <w:jc w:val="center"/>
        <w:rPr>
          <w:rFonts w:ascii="Georgia" w:hAnsi="Georgia" w:cs="Arial"/>
          <w:sz w:val="24"/>
          <w:szCs w:val="24"/>
        </w:rPr>
      </w:pPr>
      <w:r>
        <w:rPr>
          <w:rFonts w:ascii="Georgia" w:hAnsi="Georgia" w:cs="Arial"/>
          <w:sz w:val="24"/>
          <w:szCs w:val="24"/>
        </w:rPr>
        <w:t>3</w:t>
      </w:r>
      <w:r w:rsidR="00F94F59">
        <w:rPr>
          <w:rFonts w:ascii="Georgia" w:hAnsi="Georgia" w:cs="Arial"/>
          <w:sz w:val="24"/>
          <w:szCs w:val="24"/>
        </w:rPr>
        <w:t>PM</w:t>
      </w:r>
    </w:p>
    <w:p w14:paraId="11879BE6" w14:textId="77777777" w:rsidR="003550C3" w:rsidRPr="0097210D" w:rsidRDefault="003550C3" w:rsidP="003B11C3">
      <w:pPr>
        <w:jc w:val="center"/>
        <w:rPr>
          <w:rFonts w:ascii="Georgia" w:hAnsi="Georgia" w:cs="Arial"/>
          <w:sz w:val="24"/>
          <w:szCs w:val="24"/>
        </w:rPr>
      </w:pPr>
    </w:p>
    <w:p w14:paraId="5454C3AC" w14:textId="64AA335E" w:rsidR="003550C3" w:rsidRDefault="00FC0A7A" w:rsidP="00FC0A7A">
      <w:pPr>
        <w:jc w:val="center"/>
        <w:rPr>
          <w:rFonts w:ascii="Georgia" w:hAnsi="Georgia" w:cs="Arial"/>
          <w:b/>
          <w:sz w:val="24"/>
          <w:szCs w:val="24"/>
        </w:rPr>
      </w:pPr>
      <w:r>
        <w:rPr>
          <w:rFonts w:ascii="Georgia" w:hAnsi="Georgia" w:cs="Arial"/>
          <w:b/>
          <w:sz w:val="24"/>
          <w:szCs w:val="24"/>
        </w:rPr>
        <w:t>Howard Office Building, ITS Enterprise Conference Room (3</w:t>
      </w:r>
      <w:r w:rsidRPr="00FC0A7A">
        <w:rPr>
          <w:rFonts w:ascii="Georgia" w:hAnsi="Georgia" w:cs="Arial"/>
          <w:b/>
          <w:sz w:val="24"/>
          <w:szCs w:val="24"/>
          <w:vertAlign w:val="superscript"/>
        </w:rPr>
        <w:t>rd</w:t>
      </w:r>
      <w:r>
        <w:rPr>
          <w:rFonts w:ascii="Georgia" w:hAnsi="Georgia" w:cs="Arial"/>
          <w:b/>
          <w:sz w:val="24"/>
          <w:szCs w:val="24"/>
        </w:rPr>
        <w:t xml:space="preserve"> Floor)</w:t>
      </w:r>
    </w:p>
    <w:p w14:paraId="374D7991" w14:textId="162CF2AC" w:rsidR="00FC0A7A" w:rsidRDefault="00FC0A7A" w:rsidP="00FC0A7A">
      <w:pPr>
        <w:jc w:val="center"/>
        <w:rPr>
          <w:rFonts w:ascii="Georgia" w:hAnsi="Georgia" w:cs="Arial"/>
          <w:sz w:val="24"/>
          <w:szCs w:val="24"/>
        </w:rPr>
      </w:pPr>
      <w:r>
        <w:rPr>
          <w:rFonts w:ascii="Georgia" w:hAnsi="Georgia" w:cs="Arial"/>
          <w:b/>
          <w:sz w:val="24"/>
          <w:szCs w:val="24"/>
        </w:rPr>
        <w:t>700 2</w:t>
      </w:r>
      <w:r w:rsidRPr="00FC0A7A">
        <w:rPr>
          <w:rFonts w:ascii="Georgia" w:hAnsi="Georgia" w:cs="Arial"/>
          <w:b/>
          <w:sz w:val="24"/>
          <w:szCs w:val="24"/>
          <w:vertAlign w:val="superscript"/>
        </w:rPr>
        <w:t>nd</w:t>
      </w:r>
      <w:r>
        <w:rPr>
          <w:rFonts w:ascii="Georgia" w:hAnsi="Georgia" w:cs="Arial"/>
          <w:b/>
          <w:sz w:val="24"/>
          <w:szCs w:val="24"/>
        </w:rPr>
        <w:t xml:space="preserve"> Ave S, Nashville, TN 37210</w:t>
      </w:r>
    </w:p>
    <w:p w14:paraId="4ABC303B" w14:textId="77777777" w:rsidR="00C81773" w:rsidRDefault="00C81773" w:rsidP="00FA1686">
      <w:pPr>
        <w:rPr>
          <w:rFonts w:ascii="Georgia" w:hAnsi="Georgia" w:cs="Arial"/>
          <w:sz w:val="24"/>
          <w:szCs w:val="24"/>
        </w:rPr>
      </w:pPr>
    </w:p>
    <w:p w14:paraId="160BDC24" w14:textId="77777777" w:rsidR="00C81773" w:rsidRPr="00FA1686" w:rsidRDefault="00C81773" w:rsidP="00FA1686">
      <w:pPr>
        <w:rPr>
          <w:rFonts w:ascii="Georgia" w:hAnsi="Georgia" w:cs="Arial"/>
          <w:sz w:val="24"/>
          <w:szCs w:val="24"/>
        </w:rPr>
      </w:pPr>
    </w:p>
    <w:p w14:paraId="283476E8" w14:textId="4C6467CD" w:rsidR="00C81773" w:rsidRPr="002F42A6" w:rsidRDefault="00261ED0" w:rsidP="002F42A6">
      <w:pPr>
        <w:pStyle w:val="ListParagraph"/>
        <w:numPr>
          <w:ilvl w:val="0"/>
          <w:numId w:val="20"/>
        </w:numPr>
        <w:ind w:left="810" w:hanging="450"/>
        <w:rPr>
          <w:rFonts w:ascii="Georgia" w:hAnsi="Georgia" w:cs="Arial"/>
          <w:b/>
          <w:bCs/>
          <w:sz w:val="24"/>
          <w:szCs w:val="24"/>
        </w:rPr>
      </w:pPr>
      <w:r w:rsidRPr="00F16579">
        <w:rPr>
          <w:rFonts w:ascii="Georgia" w:hAnsi="Georgia" w:cs="Arial"/>
          <w:b/>
          <w:bCs/>
          <w:sz w:val="24"/>
          <w:szCs w:val="24"/>
        </w:rPr>
        <w:t>Welcome</w:t>
      </w:r>
      <w:r w:rsidR="002F42A6">
        <w:rPr>
          <w:rFonts w:ascii="Georgia" w:hAnsi="Georgia" w:cs="Arial"/>
          <w:b/>
          <w:bCs/>
          <w:sz w:val="24"/>
          <w:szCs w:val="24"/>
        </w:rPr>
        <w:t xml:space="preserve">, </w:t>
      </w:r>
      <w:r w:rsidR="009A3899" w:rsidRPr="002F42A6">
        <w:rPr>
          <w:rFonts w:ascii="Georgia" w:hAnsi="Georgia" w:cs="Arial"/>
          <w:b/>
          <w:bCs/>
          <w:sz w:val="24"/>
          <w:szCs w:val="24"/>
        </w:rPr>
        <w:t>Roll Call &amp; Introductions</w:t>
      </w:r>
    </w:p>
    <w:p w14:paraId="7F82883C" w14:textId="77777777" w:rsidR="00F3605A" w:rsidRPr="00F3605A" w:rsidRDefault="00F3605A" w:rsidP="00F3605A">
      <w:pPr>
        <w:pStyle w:val="ListParagraph"/>
        <w:rPr>
          <w:rFonts w:ascii="Georgia" w:hAnsi="Georgia" w:cs="Arial"/>
          <w:b/>
          <w:bCs/>
          <w:sz w:val="24"/>
          <w:szCs w:val="24"/>
        </w:rPr>
      </w:pPr>
    </w:p>
    <w:p w14:paraId="114E2F8A" w14:textId="578FDFFA" w:rsidR="00F3605A" w:rsidRPr="00F16579" w:rsidRDefault="00F3605A" w:rsidP="00550B06">
      <w:pPr>
        <w:pStyle w:val="ListParagraph"/>
        <w:numPr>
          <w:ilvl w:val="0"/>
          <w:numId w:val="20"/>
        </w:numPr>
        <w:ind w:left="810" w:hanging="450"/>
        <w:rPr>
          <w:rFonts w:ascii="Georgia" w:hAnsi="Georgia" w:cs="Arial"/>
          <w:b/>
          <w:bCs/>
          <w:sz w:val="24"/>
          <w:szCs w:val="24"/>
        </w:rPr>
      </w:pPr>
      <w:r>
        <w:rPr>
          <w:rFonts w:ascii="Georgia" w:hAnsi="Georgia" w:cs="Arial"/>
          <w:b/>
          <w:bCs/>
          <w:sz w:val="24"/>
          <w:szCs w:val="24"/>
        </w:rPr>
        <w:t xml:space="preserve">Review of Meeting </w:t>
      </w:r>
      <w:r w:rsidR="002F42A6">
        <w:rPr>
          <w:rFonts w:ascii="Georgia" w:hAnsi="Georgia" w:cs="Arial"/>
          <w:b/>
          <w:bCs/>
          <w:sz w:val="24"/>
          <w:szCs w:val="24"/>
        </w:rPr>
        <w:t xml:space="preserve">Agenda &amp; </w:t>
      </w:r>
      <w:r>
        <w:rPr>
          <w:rFonts w:ascii="Georgia" w:hAnsi="Georgia" w:cs="Arial"/>
          <w:b/>
          <w:bCs/>
          <w:sz w:val="24"/>
          <w:szCs w:val="24"/>
        </w:rPr>
        <w:t>Minutes</w:t>
      </w:r>
    </w:p>
    <w:p w14:paraId="1E16733E" w14:textId="77777777" w:rsidR="00F16579" w:rsidRPr="00F16579" w:rsidRDefault="00F16579" w:rsidP="00F16579">
      <w:pPr>
        <w:pStyle w:val="ListParagraph"/>
        <w:rPr>
          <w:rFonts w:ascii="Georgia" w:hAnsi="Georgia" w:cs="Arial"/>
          <w:sz w:val="24"/>
          <w:szCs w:val="24"/>
        </w:rPr>
      </w:pPr>
    </w:p>
    <w:p w14:paraId="32633175" w14:textId="6B668F7A" w:rsidR="00F16579" w:rsidRPr="00F16579" w:rsidRDefault="00F16579" w:rsidP="00550B06">
      <w:pPr>
        <w:pStyle w:val="ListParagraph"/>
        <w:numPr>
          <w:ilvl w:val="0"/>
          <w:numId w:val="20"/>
        </w:numPr>
        <w:ind w:left="810" w:hanging="450"/>
        <w:rPr>
          <w:rFonts w:ascii="Georgia" w:hAnsi="Georgia" w:cs="Arial"/>
          <w:b/>
          <w:bCs/>
          <w:sz w:val="24"/>
          <w:szCs w:val="24"/>
        </w:rPr>
      </w:pPr>
      <w:r w:rsidRPr="00F16579">
        <w:rPr>
          <w:rFonts w:ascii="Georgia" w:hAnsi="Georgia" w:cs="Arial"/>
          <w:b/>
          <w:bCs/>
          <w:sz w:val="24"/>
          <w:szCs w:val="24"/>
        </w:rPr>
        <w:t>Public Comment</w:t>
      </w:r>
    </w:p>
    <w:p w14:paraId="72BB7F7A" w14:textId="42404208" w:rsidR="00F16579" w:rsidRPr="00F16579" w:rsidRDefault="00F16579" w:rsidP="00F16579">
      <w:pPr>
        <w:ind w:left="810"/>
        <w:rPr>
          <w:rFonts w:ascii="Georgia" w:hAnsi="Georgia" w:cs="Arial"/>
          <w:i/>
          <w:iCs/>
          <w:sz w:val="24"/>
          <w:szCs w:val="24"/>
        </w:rPr>
      </w:pPr>
      <w:r w:rsidRPr="00F16579">
        <w:rPr>
          <w:rFonts w:ascii="Georgia" w:hAnsi="Georgia" w:cs="Arial"/>
          <w:i/>
          <w:iCs/>
          <w:sz w:val="24"/>
          <w:szCs w:val="24"/>
        </w:rPr>
        <w:t>Pursuant to T. C. A. § 8-44-1</w:t>
      </w:r>
      <w:r w:rsidR="003856E2">
        <w:rPr>
          <w:rFonts w:ascii="Georgia" w:hAnsi="Georgia" w:cs="Arial"/>
          <w:i/>
          <w:iCs/>
          <w:sz w:val="24"/>
          <w:szCs w:val="24"/>
        </w:rPr>
        <w:t>1</w:t>
      </w:r>
      <w:r w:rsidRPr="00F16579">
        <w:rPr>
          <w:rFonts w:ascii="Georgia" w:hAnsi="Georgia" w:cs="Arial"/>
          <w:i/>
          <w:iCs/>
          <w:sz w:val="24"/>
          <w:szCs w:val="24"/>
        </w:rPr>
        <w:t xml:space="preserve">2, time is reserved at the beginning of </w:t>
      </w:r>
      <w:r w:rsidR="003856E2">
        <w:rPr>
          <w:rFonts w:ascii="Georgia" w:hAnsi="Georgia" w:cs="Arial"/>
          <w:i/>
          <w:iCs/>
          <w:sz w:val="24"/>
          <w:szCs w:val="24"/>
        </w:rPr>
        <w:t xml:space="preserve">Continuum of Care </w:t>
      </w:r>
      <w:r w:rsidRPr="00F16579">
        <w:rPr>
          <w:rFonts w:ascii="Georgia" w:hAnsi="Georgia" w:cs="Arial"/>
          <w:i/>
          <w:iCs/>
          <w:sz w:val="24"/>
          <w:szCs w:val="24"/>
        </w:rPr>
        <w:t>meetings for public comment that is germane to items on the agenda. Up to five people will be allowed up to two minutes each to speak. Speakers must register within one half hour prior to the beginning of the meeting by signing their name on a physical signup sheet available at the entrance.</w:t>
      </w:r>
    </w:p>
    <w:p w14:paraId="2140A444" w14:textId="77777777" w:rsidR="00550B06" w:rsidRPr="00550B06" w:rsidRDefault="00550B06" w:rsidP="00550B06">
      <w:pPr>
        <w:pStyle w:val="ListParagraph"/>
        <w:rPr>
          <w:rFonts w:ascii="Georgia" w:hAnsi="Georgia" w:cs="Arial"/>
          <w:sz w:val="24"/>
          <w:szCs w:val="24"/>
        </w:rPr>
      </w:pPr>
    </w:p>
    <w:p w14:paraId="3C84563E" w14:textId="7F8E3E8D" w:rsidR="00AD5F6B" w:rsidRDefault="00550B06" w:rsidP="00AD5F6B">
      <w:pPr>
        <w:pStyle w:val="ListParagraph"/>
        <w:numPr>
          <w:ilvl w:val="0"/>
          <w:numId w:val="20"/>
        </w:numPr>
        <w:ind w:left="810" w:hanging="450"/>
        <w:rPr>
          <w:rFonts w:ascii="Georgia" w:hAnsi="Georgia" w:cs="Arial"/>
          <w:b/>
          <w:bCs/>
          <w:sz w:val="24"/>
          <w:szCs w:val="24"/>
        </w:rPr>
      </w:pPr>
      <w:r w:rsidRPr="00F16579">
        <w:rPr>
          <w:rFonts w:ascii="Georgia" w:hAnsi="Georgia" w:cs="Arial"/>
          <w:b/>
          <w:bCs/>
          <w:sz w:val="24"/>
          <w:szCs w:val="24"/>
        </w:rPr>
        <w:t>Collaborative Applicant Updates</w:t>
      </w:r>
    </w:p>
    <w:p w14:paraId="0D81F0D6" w14:textId="763EC105" w:rsidR="002F42A6" w:rsidRPr="00FC0A7A" w:rsidRDefault="00FC0A7A" w:rsidP="00FC0A7A">
      <w:pPr>
        <w:pStyle w:val="ListParagraph"/>
        <w:numPr>
          <w:ilvl w:val="1"/>
          <w:numId w:val="20"/>
        </w:numPr>
        <w:rPr>
          <w:rFonts w:ascii="Georgia" w:hAnsi="Georgia" w:cs="Arial"/>
          <w:b/>
          <w:bCs/>
          <w:sz w:val="24"/>
          <w:szCs w:val="24"/>
        </w:rPr>
      </w:pPr>
      <w:r>
        <w:rPr>
          <w:rFonts w:ascii="Georgia" w:hAnsi="Georgia" w:cs="Arial"/>
          <w:sz w:val="24"/>
          <w:szCs w:val="24"/>
        </w:rPr>
        <w:t xml:space="preserve">Report </w:t>
      </w:r>
      <w:proofErr w:type="gramStart"/>
      <w:r>
        <w:rPr>
          <w:rFonts w:ascii="Georgia" w:hAnsi="Georgia" w:cs="Arial"/>
          <w:sz w:val="24"/>
          <w:szCs w:val="24"/>
        </w:rPr>
        <w:t>from</w:t>
      </w:r>
      <w:proofErr w:type="gramEnd"/>
      <w:r>
        <w:rPr>
          <w:rFonts w:ascii="Georgia" w:hAnsi="Georgia" w:cs="Arial"/>
          <w:sz w:val="24"/>
          <w:szCs w:val="24"/>
        </w:rPr>
        <w:t xml:space="preserve"> Site Monitoring</w:t>
      </w:r>
    </w:p>
    <w:p w14:paraId="2962CE9B" w14:textId="77777777" w:rsidR="003856E2" w:rsidRDefault="003856E2" w:rsidP="003856E2">
      <w:pPr>
        <w:pStyle w:val="ListParagraph"/>
        <w:ind w:left="810"/>
        <w:rPr>
          <w:rFonts w:ascii="Georgia" w:hAnsi="Georgia" w:cs="Arial"/>
          <w:b/>
          <w:bCs/>
          <w:sz w:val="24"/>
          <w:szCs w:val="24"/>
        </w:rPr>
      </w:pPr>
    </w:p>
    <w:p w14:paraId="482CED22" w14:textId="65D4C859" w:rsidR="00FC0A7A" w:rsidRDefault="00FC0A7A" w:rsidP="00AD5F6B">
      <w:pPr>
        <w:pStyle w:val="ListParagraph"/>
        <w:numPr>
          <w:ilvl w:val="0"/>
          <w:numId w:val="20"/>
        </w:numPr>
        <w:ind w:left="810" w:hanging="450"/>
        <w:rPr>
          <w:rFonts w:ascii="Georgia" w:hAnsi="Georgia" w:cs="Arial"/>
          <w:b/>
          <w:bCs/>
          <w:sz w:val="24"/>
          <w:szCs w:val="24"/>
        </w:rPr>
      </w:pPr>
      <w:r>
        <w:rPr>
          <w:rFonts w:ascii="Georgia" w:hAnsi="Georgia" w:cs="Arial"/>
          <w:b/>
          <w:bCs/>
          <w:sz w:val="24"/>
          <w:szCs w:val="24"/>
        </w:rPr>
        <w:t>Reallocation Policy</w:t>
      </w:r>
    </w:p>
    <w:p w14:paraId="1F3CBA69" w14:textId="04512EC7" w:rsidR="00FC0A7A" w:rsidRPr="00FC0A7A" w:rsidRDefault="00FC0A7A" w:rsidP="00FC0A7A">
      <w:pPr>
        <w:pStyle w:val="ListParagraph"/>
        <w:numPr>
          <w:ilvl w:val="1"/>
          <w:numId w:val="20"/>
        </w:numPr>
        <w:rPr>
          <w:rFonts w:ascii="Georgia" w:hAnsi="Georgia" w:cs="Arial"/>
          <w:b/>
          <w:bCs/>
          <w:sz w:val="24"/>
          <w:szCs w:val="24"/>
        </w:rPr>
      </w:pPr>
      <w:r>
        <w:rPr>
          <w:rFonts w:ascii="Georgia" w:hAnsi="Georgia" w:cs="Arial"/>
          <w:sz w:val="24"/>
          <w:szCs w:val="24"/>
        </w:rPr>
        <w:t>Review of Feedback from Metro Legal</w:t>
      </w:r>
    </w:p>
    <w:p w14:paraId="538F20FA" w14:textId="1BF9A1CD" w:rsidR="00FC0A7A" w:rsidRPr="00FC0A7A" w:rsidRDefault="00FC0A7A" w:rsidP="00FC0A7A">
      <w:pPr>
        <w:rPr>
          <w:rFonts w:ascii="Georgia" w:hAnsi="Georgia" w:cs="Arial"/>
          <w:b/>
          <w:bCs/>
          <w:sz w:val="24"/>
          <w:szCs w:val="24"/>
        </w:rPr>
      </w:pPr>
    </w:p>
    <w:p w14:paraId="5861591D" w14:textId="5D23F9A4" w:rsidR="003856E2" w:rsidRDefault="00CB0E35" w:rsidP="00AD5F6B">
      <w:pPr>
        <w:pStyle w:val="ListParagraph"/>
        <w:numPr>
          <w:ilvl w:val="0"/>
          <w:numId w:val="20"/>
        </w:numPr>
        <w:ind w:left="810" w:hanging="450"/>
        <w:rPr>
          <w:rFonts w:ascii="Georgia" w:hAnsi="Georgia" w:cs="Arial"/>
          <w:b/>
          <w:bCs/>
          <w:sz w:val="24"/>
          <w:szCs w:val="24"/>
        </w:rPr>
      </w:pPr>
      <w:r>
        <w:rPr>
          <w:rFonts w:ascii="Georgia" w:hAnsi="Georgia" w:cs="Arial"/>
          <w:b/>
          <w:bCs/>
          <w:sz w:val="24"/>
          <w:szCs w:val="24"/>
        </w:rPr>
        <w:t>Preparation for</w:t>
      </w:r>
      <w:r w:rsidR="00FC0A7A">
        <w:rPr>
          <w:rFonts w:ascii="Georgia" w:hAnsi="Georgia" w:cs="Arial"/>
          <w:b/>
          <w:bCs/>
          <w:sz w:val="24"/>
          <w:szCs w:val="24"/>
        </w:rPr>
        <w:t xml:space="preserve"> the Local Competition</w:t>
      </w:r>
    </w:p>
    <w:p w14:paraId="070409E3" w14:textId="39D0AD51" w:rsidR="00CB0E35" w:rsidRPr="00FC0A7A" w:rsidRDefault="00550B06" w:rsidP="00FC0A7A">
      <w:pPr>
        <w:contextualSpacing/>
        <w:rPr>
          <w:rFonts w:ascii="Georgia" w:hAnsi="Georgia" w:cs="Times New Roman"/>
          <w:b/>
          <w:bCs/>
          <w:sz w:val="24"/>
          <w:szCs w:val="24"/>
        </w:rPr>
      </w:pPr>
      <w:r w:rsidRPr="00F3605A">
        <w:rPr>
          <w:rFonts w:ascii="Georgia" w:hAnsi="Georgia" w:cs="Times New Roman"/>
          <w:b/>
          <w:bCs/>
          <w:sz w:val="24"/>
          <w:szCs w:val="24"/>
        </w:rPr>
        <w:t xml:space="preserve">  </w:t>
      </w:r>
      <w:r w:rsidR="00F16579" w:rsidRPr="003856E2">
        <w:rPr>
          <w:rFonts w:ascii="Georgia" w:hAnsi="Georgia" w:cs="Times New Roman"/>
          <w:b/>
          <w:bCs/>
          <w:sz w:val="24"/>
          <w:szCs w:val="24"/>
        </w:rPr>
        <w:t xml:space="preserve">  </w:t>
      </w:r>
    </w:p>
    <w:p w14:paraId="7367F36A" w14:textId="3EF7F03F" w:rsidR="00CB0E35" w:rsidRPr="00F16579" w:rsidRDefault="00CB0E35" w:rsidP="00550B06">
      <w:pPr>
        <w:pStyle w:val="ListParagraph"/>
        <w:numPr>
          <w:ilvl w:val="0"/>
          <w:numId w:val="14"/>
        </w:numPr>
        <w:contextualSpacing/>
        <w:rPr>
          <w:rFonts w:ascii="Georgia" w:hAnsi="Georgia" w:cs="Times New Roman"/>
          <w:b/>
          <w:bCs/>
          <w:sz w:val="24"/>
          <w:szCs w:val="24"/>
        </w:rPr>
      </w:pPr>
      <w:r>
        <w:rPr>
          <w:rFonts w:ascii="Georgia" w:hAnsi="Georgia" w:cs="Times New Roman"/>
          <w:b/>
          <w:bCs/>
          <w:sz w:val="24"/>
          <w:szCs w:val="24"/>
        </w:rPr>
        <w:t xml:space="preserve"> New &amp; Other Business</w:t>
      </w:r>
    </w:p>
    <w:p w14:paraId="79234551" w14:textId="1ABACD59" w:rsidR="00F94F59" w:rsidRPr="00CB0E35" w:rsidRDefault="00F94F59" w:rsidP="00CB0E35">
      <w:pPr>
        <w:contextualSpacing/>
        <w:rPr>
          <w:rFonts w:ascii="Georgia" w:hAnsi="Georgia" w:cs="Times New Roman"/>
          <w:b/>
          <w:bCs/>
          <w:sz w:val="24"/>
          <w:szCs w:val="24"/>
        </w:rPr>
      </w:pPr>
    </w:p>
    <w:p w14:paraId="6FCBD124" w14:textId="48C865AC" w:rsidR="00F94F59" w:rsidRPr="00F16579" w:rsidRDefault="00C81773" w:rsidP="0035231B">
      <w:pPr>
        <w:pStyle w:val="ListParagraph"/>
        <w:numPr>
          <w:ilvl w:val="0"/>
          <w:numId w:val="14"/>
        </w:numPr>
        <w:contextualSpacing/>
        <w:rPr>
          <w:rFonts w:ascii="Georgia" w:hAnsi="Georgia" w:cs="Times New Roman"/>
          <w:b/>
          <w:bCs/>
          <w:sz w:val="24"/>
          <w:szCs w:val="24"/>
        </w:rPr>
      </w:pPr>
      <w:r w:rsidRPr="00F16579">
        <w:rPr>
          <w:rFonts w:ascii="Georgia" w:hAnsi="Georgia" w:cs="Times New Roman"/>
          <w:b/>
          <w:bCs/>
          <w:sz w:val="24"/>
          <w:szCs w:val="24"/>
        </w:rPr>
        <w:t xml:space="preserve"> </w:t>
      </w:r>
      <w:r w:rsidR="00F94F59" w:rsidRPr="00F16579">
        <w:rPr>
          <w:rFonts w:ascii="Georgia" w:hAnsi="Georgia" w:cs="Times New Roman"/>
          <w:b/>
          <w:bCs/>
          <w:sz w:val="24"/>
          <w:szCs w:val="24"/>
        </w:rPr>
        <w:t>Next Steps</w:t>
      </w:r>
    </w:p>
    <w:p w14:paraId="7FD6EDC6" w14:textId="77777777" w:rsidR="00D85980" w:rsidRPr="00F16579" w:rsidRDefault="00D85980" w:rsidP="0035231B">
      <w:pPr>
        <w:pStyle w:val="ListParagraph"/>
        <w:rPr>
          <w:rFonts w:ascii="Georgia" w:hAnsi="Georgia" w:cs="Times New Roman"/>
          <w:b/>
          <w:bCs/>
          <w:sz w:val="24"/>
          <w:szCs w:val="24"/>
        </w:rPr>
      </w:pPr>
    </w:p>
    <w:p w14:paraId="1F89ADA2" w14:textId="4AF14795" w:rsidR="00D85980" w:rsidRPr="00F16579" w:rsidRDefault="00C81773" w:rsidP="0035231B">
      <w:pPr>
        <w:pStyle w:val="ListParagraph"/>
        <w:numPr>
          <w:ilvl w:val="0"/>
          <w:numId w:val="14"/>
        </w:numPr>
        <w:contextualSpacing/>
        <w:rPr>
          <w:rFonts w:ascii="Georgia" w:hAnsi="Georgia" w:cs="Times New Roman"/>
          <w:b/>
          <w:bCs/>
          <w:sz w:val="24"/>
          <w:szCs w:val="24"/>
        </w:rPr>
      </w:pPr>
      <w:r w:rsidRPr="00F16579">
        <w:rPr>
          <w:rFonts w:ascii="Georgia" w:hAnsi="Georgia" w:cs="Times New Roman"/>
          <w:b/>
          <w:bCs/>
          <w:sz w:val="24"/>
          <w:szCs w:val="24"/>
        </w:rPr>
        <w:t xml:space="preserve"> </w:t>
      </w:r>
      <w:r w:rsidR="00D85980" w:rsidRPr="00F16579">
        <w:rPr>
          <w:rFonts w:ascii="Georgia" w:hAnsi="Georgia" w:cs="Times New Roman"/>
          <w:b/>
          <w:bCs/>
          <w:sz w:val="24"/>
          <w:szCs w:val="24"/>
        </w:rPr>
        <w:t>Adjourn</w:t>
      </w:r>
    </w:p>
    <w:p w14:paraId="1E0940A3" w14:textId="77777777" w:rsidR="00D47B79" w:rsidRDefault="00D47B79" w:rsidP="00D47B79">
      <w:pPr>
        <w:contextualSpacing/>
        <w:rPr>
          <w:rFonts w:ascii="Georgia" w:hAnsi="Georgia" w:cs="Times New Roman"/>
          <w:sz w:val="24"/>
          <w:szCs w:val="24"/>
        </w:rPr>
      </w:pPr>
    </w:p>
    <w:p w14:paraId="2C590C05" w14:textId="77777777" w:rsidR="00CB0E35" w:rsidRDefault="00CB0E35" w:rsidP="00D47B79">
      <w:pPr>
        <w:contextualSpacing/>
        <w:rPr>
          <w:rFonts w:ascii="Georgia" w:hAnsi="Georgia" w:cs="Times New Roman"/>
          <w:sz w:val="24"/>
          <w:szCs w:val="24"/>
        </w:rPr>
      </w:pPr>
    </w:p>
    <w:p w14:paraId="77B29E47" w14:textId="77777777" w:rsidR="00CB0E35" w:rsidRDefault="00CB0E35" w:rsidP="00D47B79">
      <w:pPr>
        <w:contextualSpacing/>
        <w:rPr>
          <w:rFonts w:ascii="Georgia" w:hAnsi="Georgia" w:cs="Times New Roman"/>
          <w:sz w:val="24"/>
          <w:szCs w:val="24"/>
        </w:rPr>
      </w:pPr>
    </w:p>
    <w:p w14:paraId="2FC59A0F" w14:textId="77777777" w:rsidR="00CB0E35" w:rsidRDefault="00CB0E35" w:rsidP="00D47B79">
      <w:pPr>
        <w:contextualSpacing/>
        <w:rPr>
          <w:rFonts w:ascii="Georgia" w:hAnsi="Georgia" w:cs="Times New Roman"/>
          <w:sz w:val="24"/>
          <w:szCs w:val="24"/>
        </w:rPr>
      </w:pPr>
    </w:p>
    <w:p w14:paraId="76645B99" w14:textId="77777777" w:rsidR="00CB0E35" w:rsidRDefault="00CB0E35" w:rsidP="00D47B79">
      <w:pPr>
        <w:contextualSpacing/>
        <w:rPr>
          <w:rFonts w:ascii="Georgia" w:hAnsi="Georgia" w:cs="Times New Roman"/>
          <w:sz w:val="24"/>
          <w:szCs w:val="24"/>
        </w:rPr>
      </w:pPr>
    </w:p>
    <w:p w14:paraId="3B4328CD" w14:textId="77777777" w:rsidR="00CB0E35" w:rsidRDefault="00CB0E35" w:rsidP="00D47B79">
      <w:pPr>
        <w:contextualSpacing/>
        <w:rPr>
          <w:rFonts w:ascii="Georgia" w:hAnsi="Georgia" w:cs="Times New Roman"/>
          <w:sz w:val="24"/>
          <w:szCs w:val="24"/>
        </w:rPr>
      </w:pPr>
    </w:p>
    <w:p w14:paraId="4D9BA51D" w14:textId="77777777" w:rsidR="00FC0A7A" w:rsidRDefault="00FC0A7A" w:rsidP="00D47B79">
      <w:pPr>
        <w:contextualSpacing/>
        <w:rPr>
          <w:rFonts w:ascii="Georgia" w:hAnsi="Georgia" w:cs="Times New Roman"/>
          <w:sz w:val="24"/>
          <w:szCs w:val="24"/>
        </w:rPr>
      </w:pPr>
    </w:p>
    <w:p w14:paraId="7089CE85" w14:textId="77777777" w:rsidR="00FC0A7A" w:rsidRDefault="00FC0A7A" w:rsidP="00D47B79">
      <w:pPr>
        <w:contextualSpacing/>
        <w:rPr>
          <w:rFonts w:ascii="Georgia" w:hAnsi="Georgia" w:cs="Times New Roman"/>
          <w:sz w:val="24"/>
          <w:szCs w:val="24"/>
        </w:rPr>
      </w:pPr>
    </w:p>
    <w:p w14:paraId="2197B7F7" w14:textId="77777777" w:rsidR="00FC0A7A" w:rsidRDefault="00FC0A7A" w:rsidP="00D47B79">
      <w:pPr>
        <w:contextualSpacing/>
        <w:rPr>
          <w:rFonts w:ascii="Georgia" w:hAnsi="Georgia" w:cs="Times New Roman"/>
          <w:sz w:val="24"/>
          <w:szCs w:val="24"/>
        </w:rPr>
      </w:pPr>
    </w:p>
    <w:p w14:paraId="4928E5AF" w14:textId="77777777" w:rsidR="00FC0A7A" w:rsidRDefault="00FC0A7A" w:rsidP="00D47B79">
      <w:pPr>
        <w:contextualSpacing/>
        <w:rPr>
          <w:rFonts w:ascii="Georgia" w:hAnsi="Georgia" w:cs="Times New Roman"/>
          <w:sz w:val="24"/>
          <w:szCs w:val="24"/>
        </w:rPr>
      </w:pPr>
    </w:p>
    <w:p w14:paraId="422529FE" w14:textId="77777777" w:rsidR="00FC0A7A" w:rsidRDefault="00FC0A7A" w:rsidP="00D47B79">
      <w:pPr>
        <w:contextualSpacing/>
        <w:rPr>
          <w:rFonts w:ascii="Georgia" w:hAnsi="Georgia" w:cs="Times New Roman"/>
          <w:sz w:val="24"/>
          <w:szCs w:val="24"/>
        </w:rPr>
      </w:pPr>
    </w:p>
    <w:p w14:paraId="49EC5133" w14:textId="77777777" w:rsidR="00C81773" w:rsidRDefault="00C81773" w:rsidP="00D47B79">
      <w:pPr>
        <w:contextualSpacing/>
        <w:rPr>
          <w:rFonts w:ascii="Georgia" w:hAnsi="Georgia" w:cs="Times New Roman"/>
          <w:sz w:val="24"/>
          <w:szCs w:val="24"/>
        </w:rPr>
      </w:pPr>
    </w:p>
    <w:p w14:paraId="78A36D25" w14:textId="7C4EEF19" w:rsidR="003856E2" w:rsidRDefault="003856E2" w:rsidP="00D47B79">
      <w:pPr>
        <w:contextualSpacing/>
        <w:rPr>
          <w:rFonts w:ascii="Georgia" w:hAnsi="Georgia" w:cs="Times New Roman"/>
          <w:b/>
          <w:bCs/>
          <w:sz w:val="24"/>
          <w:szCs w:val="24"/>
        </w:rPr>
      </w:pPr>
      <w:r>
        <w:rPr>
          <w:rFonts w:ascii="Georgia" w:hAnsi="Georgia" w:cs="Times New Roman"/>
          <w:b/>
          <w:bCs/>
          <w:sz w:val="24"/>
          <w:szCs w:val="24"/>
        </w:rPr>
        <w:lastRenderedPageBreak/>
        <w:t>Members:</w:t>
      </w:r>
    </w:p>
    <w:p w14:paraId="1F0A9FA6" w14:textId="61E5B46D" w:rsidR="003856E2" w:rsidRDefault="003856E2" w:rsidP="003856E2">
      <w:pPr>
        <w:pStyle w:val="ListParagraph"/>
        <w:numPr>
          <w:ilvl w:val="0"/>
          <w:numId w:val="27"/>
        </w:numPr>
        <w:contextualSpacing/>
        <w:rPr>
          <w:rFonts w:ascii="Georgia" w:hAnsi="Georgia" w:cs="Times New Roman"/>
          <w:sz w:val="24"/>
          <w:szCs w:val="24"/>
        </w:rPr>
      </w:pPr>
      <w:r>
        <w:rPr>
          <w:rFonts w:ascii="Georgia" w:hAnsi="Georgia" w:cs="Times New Roman"/>
          <w:sz w:val="24"/>
          <w:szCs w:val="24"/>
        </w:rPr>
        <w:t>CHAIR Kerry Deitz</w:t>
      </w:r>
    </w:p>
    <w:p w14:paraId="0E0BE685" w14:textId="2186340D" w:rsidR="003856E2" w:rsidRDefault="003856E2" w:rsidP="003856E2">
      <w:pPr>
        <w:pStyle w:val="ListParagraph"/>
        <w:numPr>
          <w:ilvl w:val="0"/>
          <w:numId w:val="27"/>
        </w:numPr>
        <w:contextualSpacing/>
        <w:rPr>
          <w:rFonts w:ascii="Georgia" w:hAnsi="Georgia" w:cs="Times New Roman"/>
          <w:sz w:val="24"/>
          <w:szCs w:val="24"/>
        </w:rPr>
      </w:pPr>
      <w:r>
        <w:rPr>
          <w:rFonts w:ascii="Georgia" w:hAnsi="Georgia" w:cs="Times New Roman"/>
          <w:sz w:val="24"/>
          <w:szCs w:val="24"/>
        </w:rPr>
        <w:t xml:space="preserve">Andy Zhu, </w:t>
      </w:r>
      <w:proofErr w:type="spellStart"/>
      <w:r>
        <w:rPr>
          <w:rFonts w:ascii="Georgia" w:hAnsi="Georgia" w:cs="Times New Roman"/>
          <w:sz w:val="24"/>
          <w:szCs w:val="24"/>
        </w:rPr>
        <w:t>MfX</w:t>
      </w:r>
      <w:proofErr w:type="spellEnd"/>
      <w:r>
        <w:rPr>
          <w:rFonts w:ascii="Georgia" w:hAnsi="Georgia" w:cs="Times New Roman"/>
          <w:sz w:val="24"/>
          <w:szCs w:val="24"/>
        </w:rPr>
        <w:t xml:space="preserve"> Ventures</w:t>
      </w:r>
    </w:p>
    <w:p w14:paraId="53D83E22" w14:textId="13E69F0C" w:rsidR="003856E2" w:rsidRDefault="003856E2" w:rsidP="003856E2">
      <w:pPr>
        <w:pStyle w:val="ListParagraph"/>
        <w:numPr>
          <w:ilvl w:val="0"/>
          <w:numId w:val="27"/>
        </w:numPr>
        <w:contextualSpacing/>
        <w:rPr>
          <w:rFonts w:ascii="Georgia" w:hAnsi="Georgia" w:cs="Times New Roman"/>
          <w:sz w:val="24"/>
          <w:szCs w:val="24"/>
        </w:rPr>
      </w:pPr>
      <w:r>
        <w:rPr>
          <w:rFonts w:ascii="Georgia" w:hAnsi="Georgia" w:cs="Times New Roman"/>
          <w:sz w:val="24"/>
          <w:szCs w:val="24"/>
        </w:rPr>
        <w:t>Stephanie Cooper, TN Dept of Mental Health and Substance Abuse Services</w:t>
      </w:r>
    </w:p>
    <w:p w14:paraId="1C1F8DA4" w14:textId="5E7CC0A1" w:rsidR="003856E2" w:rsidRDefault="003856E2" w:rsidP="003856E2">
      <w:pPr>
        <w:pStyle w:val="ListParagraph"/>
        <w:numPr>
          <w:ilvl w:val="0"/>
          <w:numId w:val="27"/>
        </w:numPr>
        <w:contextualSpacing/>
        <w:rPr>
          <w:rFonts w:ascii="Georgia" w:hAnsi="Georgia" w:cs="Times New Roman"/>
          <w:sz w:val="24"/>
          <w:szCs w:val="24"/>
        </w:rPr>
      </w:pPr>
      <w:r>
        <w:rPr>
          <w:rFonts w:ascii="Georgia" w:hAnsi="Georgia" w:cs="Times New Roman"/>
          <w:sz w:val="24"/>
          <w:szCs w:val="24"/>
        </w:rPr>
        <w:t>D’Yuanna Allen-Robb, Metro Public Health Department</w:t>
      </w:r>
    </w:p>
    <w:p w14:paraId="007EE15C" w14:textId="1E3354F2" w:rsidR="003856E2" w:rsidRPr="003856E2" w:rsidRDefault="003856E2" w:rsidP="003856E2">
      <w:pPr>
        <w:pStyle w:val="ListParagraph"/>
        <w:numPr>
          <w:ilvl w:val="0"/>
          <w:numId w:val="27"/>
        </w:numPr>
        <w:contextualSpacing/>
        <w:rPr>
          <w:rFonts w:ascii="Georgia" w:hAnsi="Georgia" w:cs="Times New Roman"/>
          <w:sz w:val="24"/>
          <w:szCs w:val="24"/>
        </w:rPr>
      </w:pPr>
      <w:r>
        <w:rPr>
          <w:rFonts w:ascii="Georgia" w:hAnsi="Georgia" w:cs="Times New Roman"/>
          <w:sz w:val="24"/>
          <w:szCs w:val="24"/>
        </w:rPr>
        <w:t>Giovanni Achoe, Metro Social Services</w:t>
      </w:r>
    </w:p>
    <w:p w14:paraId="6F3CF3F0" w14:textId="77777777" w:rsidR="00C81773" w:rsidRDefault="00C81773" w:rsidP="00D47B79">
      <w:pPr>
        <w:contextualSpacing/>
        <w:rPr>
          <w:rFonts w:ascii="Georgia" w:hAnsi="Georgia" w:cs="Times New Roman"/>
          <w:b/>
          <w:bCs/>
          <w:sz w:val="24"/>
          <w:szCs w:val="24"/>
        </w:rPr>
      </w:pPr>
    </w:p>
    <w:p w14:paraId="264BF0D3" w14:textId="09F3F64F" w:rsidR="00D47B79" w:rsidRPr="00D47B79" w:rsidRDefault="00D47B79" w:rsidP="00D47B79">
      <w:pPr>
        <w:contextualSpacing/>
        <w:rPr>
          <w:rFonts w:ascii="Georgia" w:hAnsi="Georgia" w:cs="Times New Roman"/>
          <w:sz w:val="24"/>
          <w:szCs w:val="24"/>
        </w:rPr>
      </w:pPr>
      <w:r w:rsidRPr="00D47B79">
        <w:rPr>
          <w:rFonts w:ascii="Georgia" w:hAnsi="Georgia" w:cs="Times New Roman"/>
          <w:b/>
          <w:bCs/>
          <w:sz w:val="24"/>
          <w:szCs w:val="24"/>
        </w:rPr>
        <w:t>Code of Conduct</w:t>
      </w:r>
      <w:r w:rsidRPr="00D47B79">
        <w:rPr>
          <w:rFonts w:ascii="Georgia" w:hAnsi="Georgia" w:cs="Times New Roman"/>
          <w:sz w:val="24"/>
          <w:szCs w:val="24"/>
        </w:rPr>
        <w:t xml:space="preserve"> (Section IX – Part D of the CoC Charter)</w:t>
      </w:r>
    </w:p>
    <w:p w14:paraId="36148713" w14:textId="78AD8239" w:rsidR="00D47B79" w:rsidRPr="00D47B79" w:rsidRDefault="00D47B79" w:rsidP="00D47B79">
      <w:pPr>
        <w:contextualSpacing/>
        <w:rPr>
          <w:rFonts w:ascii="Georgia" w:hAnsi="Georgia" w:cs="Times New Roman"/>
          <w:sz w:val="24"/>
          <w:szCs w:val="24"/>
        </w:rPr>
      </w:pPr>
      <w:r w:rsidRPr="00D47B79">
        <w:rPr>
          <w:rFonts w:ascii="Georgia" w:hAnsi="Georgia" w:cs="Times New Roman"/>
          <w:sz w:val="24"/>
          <w:szCs w:val="24"/>
        </w:rPr>
        <w:t>HPC members, CoC members, and members of all CoC committees must exercise care when</w:t>
      </w:r>
      <w:r>
        <w:rPr>
          <w:rFonts w:ascii="Georgia" w:hAnsi="Georgia" w:cs="Times New Roman"/>
          <w:sz w:val="24"/>
          <w:szCs w:val="24"/>
        </w:rPr>
        <w:t xml:space="preserve"> </w:t>
      </w:r>
      <w:r w:rsidRPr="00D47B79">
        <w:rPr>
          <w:rFonts w:ascii="Georgia" w:hAnsi="Georgia" w:cs="Times New Roman"/>
          <w:sz w:val="24"/>
          <w:szCs w:val="24"/>
        </w:rPr>
        <w:t>acting on behalf of the CoC. These individuals must complete the work they have agreed to</w:t>
      </w:r>
      <w:r>
        <w:rPr>
          <w:rFonts w:ascii="Georgia" w:hAnsi="Georgia" w:cs="Times New Roman"/>
          <w:sz w:val="24"/>
          <w:szCs w:val="24"/>
        </w:rPr>
        <w:t xml:space="preserve"> </w:t>
      </w:r>
      <w:r w:rsidRPr="00D47B79">
        <w:rPr>
          <w:rFonts w:ascii="Georgia" w:hAnsi="Georgia" w:cs="Times New Roman"/>
          <w:sz w:val="24"/>
          <w:szCs w:val="24"/>
        </w:rPr>
        <w:t>undertake in a timely manner. In addition, they must attend relevant meetings for their</w:t>
      </w:r>
      <w:r>
        <w:rPr>
          <w:rFonts w:ascii="Georgia" w:hAnsi="Georgia" w:cs="Times New Roman"/>
          <w:sz w:val="24"/>
          <w:szCs w:val="24"/>
        </w:rPr>
        <w:t xml:space="preserve"> </w:t>
      </w:r>
      <w:r w:rsidRPr="00D47B79">
        <w:rPr>
          <w:rFonts w:ascii="Georgia" w:hAnsi="Georgia" w:cs="Times New Roman"/>
          <w:sz w:val="24"/>
          <w:szCs w:val="24"/>
        </w:rPr>
        <w:t>respective membership and be prepared to discuss matters presented for their deliberation.</w:t>
      </w:r>
    </w:p>
    <w:p w14:paraId="4EA0FD85" w14:textId="77777777" w:rsidR="00D47B79" w:rsidRDefault="00D47B79" w:rsidP="00D47B79">
      <w:pPr>
        <w:contextualSpacing/>
        <w:rPr>
          <w:rFonts w:ascii="Georgia" w:hAnsi="Georgia" w:cs="Times New Roman"/>
          <w:sz w:val="24"/>
          <w:szCs w:val="24"/>
        </w:rPr>
      </w:pPr>
    </w:p>
    <w:p w14:paraId="4C8EC469" w14:textId="350CFF0A" w:rsidR="00D47B79" w:rsidRPr="00D47B79" w:rsidRDefault="00D47B79" w:rsidP="00D47B79">
      <w:pPr>
        <w:contextualSpacing/>
        <w:rPr>
          <w:rFonts w:ascii="Georgia" w:hAnsi="Georgia" w:cs="Times New Roman"/>
          <w:sz w:val="24"/>
          <w:szCs w:val="24"/>
        </w:rPr>
      </w:pPr>
      <w:r w:rsidRPr="00D47B79">
        <w:rPr>
          <w:rFonts w:ascii="Georgia" w:hAnsi="Georgia" w:cs="Times New Roman"/>
          <w:sz w:val="24"/>
          <w:szCs w:val="24"/>
        </w:rPr>
        <w:t xml:space="preserve">HPC and CoC members are expected to </w:t>
      </w:r>
      <w:proofErr w:type="gramStart"/>
      <w:r w:rsidRPr="00D47B79">
        <w:rPr>
          <w:rFonts w:ascii="Georgia" w:hAnsi="Georgia" w:cs="Times New Roman"/>
          <w:sz w:val="24"/>
          <w:szCs w:val="24"/>
        </w:rPr>
        <w:t>deliberate in a respectful manner at all times</w:t>
      </w:r>
      <w:proofErr w:type="gramEnd"/>
      <w:r w:rsidRPr="00D47B79">
        <w:rPr>
          <w:rFonts w:ascii="Georgia" w:hAnsi="Georgia" w:cs="Times New Roman"/>
          <w:sz w:val="24"/>
          <w:szCs w:val="24"/>
        </w:rPr>
        <w:t>.</w:t>
      </w:r>
    </w:p>
    <w:p w14:paraId="1C11C830" w14:textId="77777777" w:rsidR="00D47B79" w:rsidRPr="00D47B79" w:rsidRDefault="00D47B79" w:rsidP="00D47B79">
      <w:pPr>
        <w:contextualSpacing/>
        <w:rPr>
          <w:rFonts w:ascii="Georgia" w:hAnsi="Georgia" w:cs="Times New Roman"/>
          <w:sz w:val="24"/>
          <w:szCs w:val="24"/>
        </w:rPr>
      </w:pPr>
      <w:r w:rsidRPr="00D47B79">
        <w:rPr>
          <w:rFonts w:ascii="Georgia" w:hAnsi="Georgia" w:cs="Times New Roman"/>
          <w:sz w:val="24"/>
          <w:szCs w:val="24"/>
        </w:rPr>
        <w:t>All participants and attendees of public meetings, including the HPC, GM, and CoC committee meetings, are expected to abide by the following Code of Conduct:</w:t>
      </w:r>
    </w:p>
    <w:p w14:paraId="71399D52" w14:textId="65F15259" w:rsidR="00D47B79" w:rsidRPr="00D47B79" w:rsidRDefault="00D47B79" w:rsidP="00D47B79">
      <w:pPr>
        <w:pStyle w:val="ListParagraph"/>
        <w:numPr>
          <w:ilvl w:val="0"/>
          <w:numId w:val="24"/>
        </w:numPr>
        <w:contextualSpacing/>
        <w:rPr>
          <w:rFonts w:ascii="Georgia" w:hAnsi="Georgia" w:cs="Times New Roman"/>
          <w:sz w:val="24"/>
          <w:szCs w:val="24"/>
        </w:rPr>
      </w:pPr>
      <w:r w:rsidRPr="00D47B79">
        <w:rPr>
          <w:rFonts w:ascii="Georgia" w:hAnsi="Georgia" w:cs="Times New Roman"/>
          <w:sz w:val="24"/>
          <w:szCs w:val="24"/>
        </w:rPr>
        <w:t xml:space="preserve">Treat all participants with kindness and </w:t>
      </w:r>
      <w:proofErr w:type="gramStart"/>
      <w:r w:rsidRPr="00D47B79">
        <w:rPr>
          <w:rFonts w:ascii="Georgia" w:hAnsi="Georgia" w:cs="Times New Roman"/>
          <w:sz w:val="24"/>
          <w:szCs w:val="24"/>
        </w:rPr>
        <w:t>respect;</w:t>
      </w:r>
      <w:proofErr w:type="gramEnd"/>
    </w:p>
    <w:p w14:paraId="4A55425B" w14:textId="62186BEE" w:rsidR="00D47B79" w:rsidRPr="00D47B79" w:rsidRDefault="00D47B79" w:rsidP="00D47B79">
      <w:pPr>
        <w:pStyle w:val="ListParagraph"/>
        <w:numPr>
          <w:ilvl w:val="0"/>
          <w:numId w:val="24"/>
        </w:numPr>
        <w:contextualSpacing/>
        <w:rPr>
          <w:rFonts w:ascii="Georgia" w:hAnsi="Georgia" w:cs="Times New Roman"/>
          <w:sz w:val="24"/>
          <w:szCs w:val="24"/>
        </w:rPr>
      </w:pPr>
      <w:r w:rsidRPr="00D47B79">
        <w:rPr>
          <w:rFonts w:ascii="Georgia" w:hAnsi="Georgia" w:cs="Times New Roman"/>
          <w:sz w:val="24"/>
          <w:szCs w:val="24"/>
        </w:rPr>
        <w:t xml:space="preserve">Value a </w:t>
      </w:r>
      <w:r w:rsidR="00C81773">
        <w:rPr>
          <w:rFonts w:ascii="Georgia" w:hAnsi="Georgia" w:cs="Times New Roman"/>
          <w:sz w:val="24"/>
          <w:szCs w:val="24"/>
        </w:rPr>
        <w:t>variet</w:t>
      </w:r>
      <w:r w:rsidRPr="00D47B79">
        <w:rPr>
          <w:rFonts w:ascii="Georgia" w:hAnsi="Georgia" w:cs="Times New Roman"/>
          <w:sz w:val="24"/>
          <w:szCs w:val="24"/>
        </w:rPr>
        <w:t xml:space="preserve">y of views and </w:t>
      </w:r>
      <w:proofErr w:type="gramStart"/>
      <w:r w:rsidRPr="00D47B79">
        <w:rPr>
          <w:rFonts w:ascii="Georgia" w:hAnsi="Georgia" w:cs="Times New Roman"/>
          <w:sz w:val="24"/>
          <w:szCs w:val="24"/>
        </w:rPr>
        <w:t>opinions;</w:t>
      </w:r>
      <w:proofErr w:type="gramEnd"/>
    </w:p>
    <w:p w14:paraId="43DF88BB" w14:textId="085D6728" w:rsidR="00D47B79" w:rsidRPr="00D47B79" w:rsidRDefault="00D47B79" w:rsidP="00D47B79">
      <w:pPr>
        <w:pStyle w:val="ListParagraph"/>
        <w:numPr>
          <w:ilvl w:val="0"/>
          <w:numId w:val="24"/>
        </w:numPr>
        <w:contextualSpacing/>
        <w:rPr>
          <w:rFonts w:ascii="Georgia" w:hAnsi="Georgia" w:cs="Times New Roman"/>
          <w:sz w:val="24"/>
          <w:szCs w:val="24"/>
        </w:rPr>
      </w:pPr>
      <w:r w:rsidRPr="00D47B79">
        <w:rPr>
          <w:rFonts w:ascii="Georgia" w:hAnsi="Georgia" w:cs="Times New Roman"/>
          <w:sz w:val="24"/>
          <w:szCs w:val="24"/>
        </w:rPr>
        <w:t xml:space="preserve">Critique ideas, rather than </w:t>
      </w:r>
      <w:proofErr w:type="gramStart"/>
      <w:r w:rsidRPr="00D47B79">
        <w:rPr>
          <w:rFonts w:ascii="Georgia" w:hAnsi="Georgia" w:cs="Times New Roman"/>
          <w:sz w:val="24"/>
          <w:szCs w:val="24"/>
        </w:rPr>
        <w:t>individuals;</w:t>
      </w:r>
      <w:proofErr w:type="gramEnd"/>
    </w:p>
    <w:p w14:paraId="718D4872" w14:textId="12419538" w:rsidR="00D47B79" w:rsidRPr="00D47B79" w:rsidRDefault="00D47B79" w:rsidP="00D47B79">
      <w:pPr>
        <w:pStyle w:val="ListParagraph"/>
        <w:numPr>
          <w:ilvl w:val="0"/>
          <w:numId w:val="24"/>
        </w:numPr>
        <w:contextualSpacing/>
        <w:rPr>
          <w:rFonts w:ascii="Georgia" w:hAnsi="Georgia" w:cs="Times New Roman"/>
          <w:sz w:val="24"/>
          <w:szCs w:val="24"/>
        </w:rPr>
      </w:pPr>
      <w:r w:rsidRPr="00D47B79">
        <w:rPr>
          <w:rFonts w:ascii="Georgia" w:hAnsi="Georgia" w:cs="Times New Roman"/>
          <w:sz w:val="24"/>
          <w:szCs w:val="24"/>
        </w:rPr>
        <w:t>Refrain from demeaning</w:t>
      </w:r>
      <w:r w:rsidR="00C81773">
        <w:rPr>
          <w:rFonts w:ascii="Georgia" w:hAnsi="Georgia" w:cs="Times New Roman"/>
          <w:sz w:val="24"/>
          <w:szCs w:val="24"/>
        </w:rPr>
        <w:t xml:space="preserve"> </w:t>
      </w:r>
      <w:r w:rsidRPr="00D47B79">
        <w:rPr>
          <w:rFonts w:ascii="Georgia" w:hAnsi="Georgia" w:cs="Times New Roman"/>
          <w:sz w:val="24"/>
          <w:szCs w:val="24"/>
        </w:rPr>
        <w:t xml:space="preserve">or harassing behavior and </w:t>
      </w:r>
      <w:proofErr w:type="gramStart"/>
      <w:r w:rsidRPr="00D47B79">
        <w:rPr>
          <w:rFonts w:ascii="Georgia" w:hAnsi="Georgia" w:cs="Times New Roman"/>
          <w:sz w:val="24"/>
          <w:szCs w:val="24"/>
        </w:rPr>
        <w:t>speech;</w:t>
      </w:r>
      <w:proofErr w:type="gramEnd"/>
    </w:p>
    <w:p w14:paraId="54212770" w14:textId="156CA663" w:rsidR="00D47B79" w:rsidRPr="00D47B79" w:rsidRDefault="00D47B79" w:rsidP="00D47B79">
      <w:pPr>
        <w:pStyle w:val="ListParagraph"/>
        <w:numPr>
          <w:ilvl w:val="0"/>
          <w:numId w:val="24"/>
        </w:numPr>
        <w:contextualSpacing/>
        <w:rPr>
          <w:rFonts w:ascii="Georgia" w:hAnsi="Georgia" w:cs="Times New Roman"/>
          <w:sz w:val="24"/>
          <w:szCs w:val="24"/>
        </w:rPr>
      </w:pPr>
      <w:r w:rsidRPr="00D47B79">
        <w:rPr>
          <w:rFonts w:ascii="Georgia" w:hAnsi="Georgia" w:cs="Times New Roman"/>
          <w:sz w:val="24"/>
          <w:szCs w:val="24"/>
        </w:rPr>
        <w:t xml:space="preserve">Refrain from disruptive or disrespectful </w:t>
      </w:r>
      <w:proofErr w:type="gramStart"/>
      <w:r w:rsidRPr="00D47B79">
        <w:rPr>
          <w:rFonts w:ascii="Georgia" w:hAnsi="Georgia" w:cs="Times New Roman"/>
          <w:sz w:val="24"/>
          <w:szCs w:val="24"/>
        </w:rPr>
        <w:t>conduct;</w:t>
      </w:r>
      <w:proofErr w:type="gramEnd"/>
    </w:p>
    <w:p w14:paraId="16F2CE6E" w14:textId="61054ED9" w:rsidR="00D47B79" w:rsidRPr="00D47B79" w:rsidRDefault="00D47B79" w:rsidP="00D47B79">
      <w:pPr>
        <w:pStyle w:val="ListParagraph"/>
        <w:numPr>
          <w:ilvl w:val="0"/>
          <w:numId w:val="24"/>
        </w:numPr>
        <w:contextualSpacing/>
        <w:rPr>
          <w:rFonts w:ascii="Georgia" w:hAnsi="Georgia" w:cs="Times New Roman"/>
          <w:sz w:val="24"/>
          <w:szCs w:val="24"/>
        </w:rPr>
      </w:pPr>
      <w:r w:rsidRPr="00D47B79">
        <w:rPr>
          <w:rFonts w:ascii="Georgia" w:hAnsi="Georgia" w:cs="Times New Roman"/>
          <w:sz w:val="24"/>
          <w:szCs w:val="24"/>
        </w:rPr>
        <w:t>Respect the process for meeting participation, including pre-registering to make a public comment;</w:t>
      </w:r>
      <w:r w:rsidR="00C81773">
        <w:rPr>
          <w:rFonts w:ascii="Georgia" w:hAnsi="Georgia" w:cs="Times New Roman"/>
          <w:sz w:val="24"/>
          <w:szCs w:val="24"/>
        </w:rPr>
        <w:t xml:space="preserve"> and </w:t>
      </w:r>
    </w:p>
    <w:p w14:paraId="6588DE66" w14:textId="05F9C00B" w:rsidR="00D47B79" w:rsidRPr="00C81773" w:rsidRDefault="00D47B79" w:rsidP="00D47B79">
      <w:pPr>
        <w:pStyle w:val="ListParagraph"/>
        <w:numPr>
          <w:ilvl w:val="0"/>
          <w:numId w:val="24"/>
        </w:numPr>
        <w:contextualSpacing/>
        <w:rPr>
          <w:rFonts w:ascii="Georgia" w:hAnsi="Georgia" w:cs="Times New Roman"/>
          <w:sz w:val="24"/>
          <w:szCs w:val="24"/>
        </w:rPr>
      </w:pPr>
      <w:r w:rsidRPr="00D47B79">
        <w:rPr>
          <w:rFonts w:ascii="Georgia" w:hAnsi="Georgia" w:cs="Times New Roman"/>
          <w:sz w:val="24"/>
          <w:szCs w:val="24"/>
        </w:rPr>
        <w:t>Disclose all potential conflicts of interest when first speaking, in alignment with Section IX Part E</w:t>
      </w:r>
      <w:r w:rsidR="00C81773">
        <w:rPr>
          <w:rFonts w:ascii="Georgia" w:hAnsi="Georgia" w:cs="Times New Roman"/>
          <w:sz w:val="24"/>
          <w:szCs w:val="24"/>
        </w:rPr>
        <w:t>.</w:t>
      </w:r>
    </w:p>
    <w:p w14:paraId="03751835" w14:textId="77777777" w:rsidR="00C81773" w:rsidRDefault="00C81773" w:rsidP="00D47B79">
      <w:pPr>
        <w:contextualSpacing/>
        <w:rPr>
          <w:rFonts w:ascii="Georgia" w:hAnsi="Georgia" w:cs="Times New Roman"/>
          <w:sz w:val="24"/>
          <w:szCs w:val="24"/>
        </w:rPr>
      </w:pPr>
    </w:p>
    <w:p w14:paraId="42707DA8" w14:textId="23AEC981" w:rsidR="00D47B79" w:rsidRDefault="00D47B79" w:rsidP="00D47B79">
      <w:pPr>
        <w:contextualSpacing/>
        <w:rPr>
          <w:rFonts w:ascii="Georgia" w:hAnsi="Georgia" w:cs="Times New Roman"/>
          <w:sz w:val="24"/>
          <w:szCs w:val="24"/>
        </w:rPr>
      </w:pPr>
      <w:r w:rsidRPr="00D47B79">
        <w:rPr>
          <w:rFonts w:ascii="Georgia" w:hAnsi="Georgia" w:cs="Times New Roman"/>
          <w:sz w:val="24"/>
          <w:szCs w:val="24"/>
        </w:rPr>
        <w:t>The meeting facilitator will use their discretion regarding whether to issue an individual warning</w:t>
      </w:r>
      <w:r>
        <w:rPr>
          <w:rFonts w:ascii="Georgia" w:hAnsi="Georgia" w:cs="Times New Roman"/>
          <w:sz w:val="24"/>
          <w:szCs w:val="24"/>
        </w:rPr>
        <w:t xml:space="preserve"> </w:t>
      </w:r>
      <w:r w:rsidRPr="00D47B79">
        <w:rPr>
          <w:rFonts w:ascii="Georgia" w:hAnsi="Georgia" w:cs="Times New Roman"/>
          <w:sz w:val="24"/>
          <w:szCs w:val="24"/>
        </w:rPr>
        <w:t>for violations of this code of conduct or to re-state the code of conduct for all attendees.</w:t>
      </w:r>
      <w:r>
        <w:rPr>
          <w:rFonts w:ascii="Georgia" w:hAnsi="Georgia" w:cs="Times New Roman"/>
          <w:sz w:val="24"/>
          <w:szCs w:val="24"/>
        </w:rPr>
        <w:t xml:space="preserve"> </w:t>
      </w:r>
      <w:r w:rsidRPr="00D47B79">
        <w:rPr>
          <w:rFonts w:ascii="Georgia" w:hAnsi="Georgia" w:cs="Times New Roman"/>
          <w:sz w:val="24"/>
          <w:szCs w:val="24"/>
        </w:rPr>
        <w:t>Repeated or persistent uncivil, disruptive, or obstructive conduct during meetings will be</w:t>
      </w:r>
      <w:r>
        <w:rPr>
          <w:rFonts w:ascii="Georgia" w:hAnsi="Georgia" w:cs="Times New Roman"/>
          <w:sz w:val="24"/>
          <w:szCs w:val="24"/>
        </w:rPr>
        <w:t xml:space="preserve"> </w:t>
      </w:r>
      <w:r w:rsidRPr="00D47B79">
        <w:rPr>
          <w:rFonts w:ascii="Georgia" w:hAnsi="Georgia" w:cs="Times New Roman"/>
          <w:sz w:val="24"/>
          <w:szCs w:val="24"/>
        </w:rPr>
        <w:t>grounds for removal from meetings and further corrective or disciplinary action. Failure to act</w:t>
      </w:r>
      <w:r>
        <w:rPr>
          <w:rFonts w:ascii="Georgia" w:hAnsi="Georgia" w:cs="Times New Roman"/>
          <w:sz w:val="24"/>
          <w:szCs w:val="24"/>
        </w:rPr>
        <w:t xml:space="preserve"> </w:t>
      </w:r>
      <w:r w:rsidRPr="00D47B79">
        <w:rPr>
          <w:rFonts w:ascii="Georgia" w:hAnsi="Georgia" w:cs="Times New Roman"/>
          <w:sz w:val="24"/>
          <w:szCs w:val="24"/>
        </w:rPr>
        <w:t>in accordance with the mission or expectations of the CoC, or failure to act in a positive and</w:t>
      </w:r>
      <w:r>
        <w:rPr>
          <w:rFonts w:ascii="Georgia" w:hAnsi="Georgia" w:cs="Times New Roman"/>
          <w:sz w:val="24"/>
          <w:szCs w:val="24"/>
        </w:rPr>
        <w:t xml:space="preserve"> </w:t>
      </w:r>
      <w:r w:rsidRPr="00D47B79">
        <w:rPr>
          <w:rFonts w:ascii="Georgia" w:hAnsi="Georgia" w:cs="Times New Roman"/>
          <w:sz w:val="24"/>
          <w:szCs w:val="24"/>
        </w:rPr>
        <w:t>respectful manner on any matter related to the CoC, will also be grounds for corrective or</w:t>
      </w:r>
      <w:r>
        <w:rPr>
          <w:rFonts w:ascii="Georgia" w:hAnsi="Georgia" w:cs="Times New Roman"/>
          <w:sz w:val="24"/>
          <w:szCs w:val="24"/>
        </w:rPr>
        <w:t xml:space="preserve"> </w:t>
      </w:r>
      <w:r w:rsidRPr="00D47B79">
        <w:rPr>
          <w:rFonts w:ascii="Georgia" w:hAnsi="Georgia" w:cs="Times New Roman"/>
          <w:sz w:val="24"/>
          <w:szCs w:val="24"/>
        </w:rPr>
        <w:t>disciplinary action.</w:t>
      </w:r>
    </w:p>
    <w:p w14:paraId="787535D7" w14:textId="77777777" w:rsidR="00D47B79" w:rsidRDefault="00D47B79" w:rsidP="00D47B79">
      <w:pPr>
        <w:contextualSpacing/>
        <w:rPr>
          <w:rFonts w:ascii="Georgia" w:hAnsi="Georgia" w:cs="Times New Roman"/>
          <w:sz w:val="24"/>
          <w:szCs w:val="24"/>
        </w:rPr>
      </w:pPr>
    </w:p>
    <w:p w14:paraId="37C23019" w14:textId="77777777" w:rsidR="00D47B79" w:rsidRPr="00D47B79" w:rsidRDefault="00D47B79" w:rsidP="00D47B79">
      <w:pPr>
        <w:contextualSpacing/>
        <w:rPr>
          <w:rFonts w:ascii="Georgia" w:hAnsi="Georgia" w:cs="Times New Roman"/>
          <w:b/>
          <w:bCs/>
          <w:sz w:val="24"/>
          <w:szCs w:val="24"/>
        </w:rPr>
      </w:pPr>
      <w:r w:rsidRPr="00D47B79">
        <w:rPr>
          <w:rFonts w:ascii="Georgia" w:hAnsi="Georgia" w:cs="Times New Roman"/>
          <w:b/>
          <w:bCs/>
          <w:sz w:val="24"/>
          <w:szCs w:val="24"/>
        </w:rPr>
        <w:t>Requests for ADA Accommodation</w:t>
      </w:r>
    </w:p>
    <w:p w14:paraId="2FBBFBA9" w14:textId="77777777" w:rsidR="00D47B79" w:rsidRPr="00D47B79" w:rsidRDefault="00D47B79" w:rsidP="00D47B79">
      <w:pPr>
        <w:contextualSpacing/>
        <w:rPr>
          <w:rFonts w:ascii="Georgia" w:hAnsi="Georgia" w:cs="Times New Roman"/>
          <w:sz w:val="24"/>
          <w:szCs w:val="24"/>
        </w:rPr>
      </w:pPr>
      <w:r w:rsidRPr="00D47B79">
        <w:rPr>
          <w:rFonts w:ascii="Georgia" w:hAnsi="Georgia" w:cs="Times New Roman"/>
          <w:sz w:val="24"/>
          <w:szCs w:val="24"/>
        </w:rPr>
        <w:t xml:space="preserve">If any accommodations are needed for individuals with disabilities who wish to be present at this meeting, please request the accommodation through </w:t>
      </w:r>
      <w:proofErr w:type="spellStart"/>
      <w:r w:rsidRPr="00D47B79">
        <w:rPr>
          <w:rFonts w:ascii="Georgia" w:hAnsi="Georgia" w:cs="Times New Roman"/>
          <w:sz w:val="24"/>
          <w:szCs w:val="24"/>
        </w:rPr>
        <w:t>hubNashville</w:t>
      </w:r>
      <w:proofErr w:type="spellEnd"/>
      <w:r w:rsidRPr="00D47B79">
        <w:rPr>
          <w:rFonts w:ascii="Georgia" w:hAnsi="Georgia" w:cs="Times New Roman"/>
          <w:sz w:val="24"/>
          <w:szCs w:val="24"/>
        </w:rPr>
        <w:t xml:space="preserve"> at https://nashville.gov/hub-ADA-boards or by calling (615) 862-5000. Requests should be made as soon as possible, but 72 hours prior to the scheduled meeting is recommended.</w:t>
      </w:r>
    </w:p>
    <w:p w14:paraId="5485657B" w14:textId="77777777" w:rsidR="00D47B79" w:rsidRPr="00D47B79" w:rsidRDefault="00D47B79" w:rsidP="00D47B79">
      <w:pPr>
        <w:contextualSpacing/>
        <w:rPr>
          <w:rFonts w:ascii="Georgia" w:hAnsi="Georgia" w:cs="Times New Roman"/>
          <w:sz w:val="24"/>
          <w:szCs w:val="24"/>
        </w:rPr>
      </w:pPr>
    </w:p>
    <w:p w14:paraId="33064E7B" w14:textId="77777777" w:rsidR="00D47B79" w:rsidRPr="00D47B79" w:rsidRDefault="00D47B79" w:rsidP="00D47B79">
      <w:pPr>
        <w:contextualSpacing/>
        <w:rPr>
          <w:rFonts w:ascii="Georgia" w:hAnsi="Georgia" w:cs="Times New Roman"/>
          <w:sz w:val="24"/>
          <w:szCs w:val="24"/>
        </w:rPr>
      </w:pPr>
    </w:p>
    <w:sectPr w:rsidR="00D47B79" w:rsidRPr="00D47B79" w:rsidSect="00455AB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E408" w14:textId="77777777" w:rsidR="0073635E" w:rsidRDefault="0073635E" w:rsidP="00BB40ED">
      <w:r>
        <w:separator/>
      </w:r>
    </w:p>
  </w:endnote>
  <w:endnote w:type="continuationSeparator" w:id="0">
    <w:p w14:paraId="1626E18F" w14:textId="77777777" w:rsidR="0073635E" w:rsidRDefault="0073635E" w:rsidP="00BB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3F23" w14:textId="77777777" w:rsidR="0073635E" w:rsidRDefault="0073635E" w:rsidP="00BB40ED">
      <w:r>
        <w:separator/>
      </w:r>
    </w:p>
  </w:footnote>
  <w:footnote w:type="continuationSeparator" w:id="0">
    <w:p w14:paraId="13FA804D" w14:textId="77777777" w:rsidR="0073635E" w:rsidRDefault="0073635E" w:rsidP="00BB4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4pt;height:11.4pt;visibility:visible;mso-wrap-style:square" o:bullet="t">
        <v:imagedata r:id="rId1" o:title=""/>
      </v:shape>
    </w:pict>
  </w:numPicBullet>
  <w:abstractNum w:abstractNumId="0" w15:restartNumberingAfterBreak="0">
    <w:nsid w:val="0417145C"/>
    <w:multiLevelType w:val="hybridMultilevel"/>
    <w:tmpl w:val="8D1280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5061D"/>
    <w:multiLevelType w:val="hybridMultilevel"/>
    <w:tmpl w:val="4712FE0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826AA"/>
    <w:multiLevelType w:val="hybridMultilevel"/>
    <w:tmpl w:val="24E006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C022C"/>
    <w:multiLevelType w:val="multilevel"/>
    <w:tmpl w:val="0B645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bullet"/>
      <w:lvlText w:val="-"/>
      <w:lvlJc w:val="left"/>
      <w:pPr>
        <w:ind w:left="2160" w:hanging="360"/>
      </w:pPr>
      <w:rPr>
        <w:rFonts w:ascii="Georgia" w:eastAsia="Times New Roman" w:hAnsi="Georgia"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5CB4396"/>
    <w:multiLevelType w:val="hybridMultilevel"/>
    <w:tmpl w:val="22B03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405C56"/>
    <w:multiLevelType w:val="hybridMultilevel"/>
    <w:tmpl w:val="8FF8A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1792B"/>
    <w:multiLevelType w:val="hybridMultilevel"/>
    <w:tmpl w:val="BF42DB8A"/>
    <w:lvl w:ilvl="0" w:tplc="0409000B">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2637CC"/>
    <w:multiLevelType w:val="hybridMultilevel"/>
    <w:tmpl w:val="9578A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5661D"/>
    <w:multiLevelType w:val="hybridMultilevel"/>
    <w:tmpl w:val="70D40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D68EE"/>
    <w:multiLevelType w:val="hybridMultilevel"/>
    <w:tmpl w:val="AF389950"/>
    <w:lvl w:ilvl="0" w:tplc="1D442312">
      <w:numFmt w:val="bullet"/>
      <w:lvlText w:val=""/>
      <w:lvlJc w:val="left"/>
      <w:pPr>
        <w:ind w:left="1800" w:hanging="360"/>
      </w:pPr>
      <w:rPr>
        <w:rFonts w:ascii="Wingdings" w:eastAsiaTheme="minorHAnsi"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D370ECE"/>
    <w:multiLevelType w:val="hybridMultilevel"/>
    <w:tmpl w:val="3886F32E"/>
    <w:numStyleLink w:val="ImportedStyle1"/>
  </w:abstractNum>
  <w:abstractNum w:abstractNumId="11" w15:restartNumberingAfterBreak="0">
    <w:nsid w:val="25D80A23"/>
    <w:multiLevelType w:val="hybridMultilevel"/>
    <w:tmpl w:val="2834A0EA"/>
    <w:lvl w:ilvl="0" w:tplc="0409000B">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BBE38AA"/>
    <w:multiLevelType w:val="hybridMultilevel"/>
    <w:tmpl w:val="3886F32E"/>
    <w:styleLink w:val="ImportedStyle1"/>
    <w:lvl w:ilvl="0" w:tplc="D7CE7BF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72173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BEE2D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2875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70F0C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4AC3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8419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C4E20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DE36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AD516CD"/>
    <w:multiLevelType w:val="hybridMultilevel"/>
    <w:tmpl w:val="F9281D80"/>
    <w:lvl w:ilvl="0" w:tplc="04090007">
      <w:start w:val="1"/>
      <w:numFmt w:val="bullet"/>
      <w:lvlText w:val=""/>
      <w:lvlPicBulletId w:val="0"/>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4" w15:restartNumberingAfterBreak="0">
    <w:nsid w:val="4FB76061"/>
    <w:multiLevelType w:val="hybridMultilevel"/>
    <w:tmpl w:val="FB5804F0"/>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1D7720F"/>
    <w:multiLevelType w:val="hybridMultilevel"/>
    <w:tmpl w:val="E91C7F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37149"/>
    <w:multiLevelType w:val="hybridMultilevel"/>
    <w:tmpl w:val="BA362DD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2343AFB"/>
    <w:multiLevelType w:val="hybridMultilevel"/>
    <w:tmpl w:val="73E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42A7216"/>
    <w:multiLevelType w:val="hybridMultilevel"/>
    <w:tmpl w:val="3324346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8E97908"/>
    <w:multiLevelType w:val="hybridMultilevel"/>
    <w:tmpl w:val="A25AD820"/>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053ED8"/>
    <w:multiLevelType w:val="hybridMultilevel"/>
    <w:tmpl w:val="5852A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CE54AFB"/>
    <w:multiLevelType w:val="hybridMultilevel"/>
    <w:tmpl w:val="A57CE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946B71"/>
    <w:multiLevelType w:val="hybridMultilevel"/>
    <w:tmpl w:val="617A034A"/>
    <w:lvl w:ilvl="0" w:tplc="FE580F04">
      <w:numFmt w:val="bullet"/>
      <w:lvlText w:val="-"/>
      <w:lvlJc w:val="left"/>
      <w:pPr>
        <w:ind w:left="2220" w:hanging="360"/>
      </w:pPr>
      <w:rPr>
        <w:rFonts w:ascii="Arial" w:eastAsiaTheme="minorHAnsi" w:hAnsi="Arial" w:cs="Aria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3" w15:restartNumberingAfterBreak="0">
    <w:nsid w:val="72671748"/>
    <w:multiLevelType w:val="hybridMultilevel"/>
    <w:tmpl w:val="098EF8F8"/>
    <w:lvl w:ilvl="0" w:tplc="51B89072">
      <w:start w:val="2500"/>
      <w:numFmt w:val="decimal"/>
      <w:lvlText w:val="%1"/>
      <w:lvlJc w:val="left"/>
      <w:pPr>
        <w:ind w:left="996" w:hanging="63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076E7B"/>
    <w:multiLevelType w:val="hybridMultilevel"/>
    <w:tmpl w:val="9FDA0E4A"/>
    <w:lvl w:ilvl="0" w:tplc="FFFFFFFF">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7D561029"/>
    <w:multiLevelType w:val="hybridMultilevel"/>
    <w:tmpl w:val="5E2AC6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18589">
    <w:abstractNumId w:val="4"/>
  </w:num>
  <w:num w:numId="2" w16cid:durableId="164371183">
    <w:abstractNumId w:val="1"/>
  </w:num>
  <w:num w:numId="3" w16cid:durableId="72896276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85198">
    <w:abstractNumId w:val="17"/>
  </w:num>
  <w:num w:numId="5" w16cid:durableId="47803360">
    <w:abstractNumId w:val="11"/>
  </w:num>
  <w:num w:numId="6" w16cid:durableId="2088109461">
    <w:abstractNumId w:val="9"/>
  </w:num>
  <w:num w:numId="7" w16cid:durableId="84807364">
    <w:abstractNumId w:val="22"/>
  </w:num>
  <w:num w:numId="8" w16cid:durableId="2146579293">
    <w:abstractNumId w:val="17"/>
  </w:num>
  <w:num w:numId="9" w16cid:durableId="1906181406">
    <w:abstractNumId w:val="17"/>
  </w:num>
  <w:num w:numId="10" w16cid:durableId="325934958">
    <w:abstractNumId w:val="20"/>
  </w:num>
  <w:num w:numId="11" w16cid:durableId="206911668">
    <w:abstractNumId w:val="13"/>
  </w:num>
  <w:num w:numId="12" w16cid:durableId="298845605">
    <w:abstractNumId w:val="5"/>
  </w:num>
  <w:num w:numId="13" w16cid:durableId="2076470714">
    <w:abstractNumId w:val="25"/>
  </w:num>
  <w:num w:numId="14" w16cid:durableId="1718430819">
    <w:abstractNumId w:val="19"/>
  </w:num>
  <w:num w:numId="15" w16cid:durableId="1821924481">
    <w:abstractNumId w:val="2"/>
  </w:num>
  <w:num w:numId="16" w16cid:durableId="881405496">
    <w:abstractNumId w:val="12"/>
  </w:num>
  <w:num w:numId="17" w16cid:durableId="1996689555">
    <w:abstractNumId w:val="10"/>
  </w:num>
  <w:num w:numId="18" w16cid:durableId="549653719">
    <w:abstractNumId w:val="15"/>
  </w:num>
  <w:num w:numId="19" w16cid:durableId="1409379538">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7568509">
    <w:abstractNumId w:val="6"/>
  </w:num>
  <w:num w:numId="21" w16cid:durableId="47997885">
    <w:abstractNumId w:val="18"/>
  </w:num>
  <w:num w:numId="22" w16cid:durableId="238296130">
    <w:abstractNumId w:val="16"/>
  </w:num>
  <w:num w:numId="23" w16cid:durableId="1034648721">
    <w:abstractNumId w:val="8"/>
  </w:num>
  <w:num w:numId="24" w16cid:durableId="884562100">
    <w:abstractNumId w:val="7"/>
  </w:num>
  <w:num w:numId="25" w16cid:durableId="1170872100">
    <w:abstractNumId w:val="21"/>
  </w:num>
  <w:num w:numId="26" w16cid:durableId="776682081">
    <w:abstractNumId w:val="14"/>
  </w:num>
  <w:num w:numId="27" w16cid:durableId="1419017457">
    <w:abstractNumId w:val="0"/>
  </w:num>
  <w:num w:numId="28" w16cid:durableId="669870375">
    <w:abstractNumId w:val="24"/>
  </w:num>
  <w:num w:numId="29" w16cid:durableId="7313432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934"/>
    <w:rsid w:val="0001028A"/>
    <w:rsid w:val="0001257A"/>
    <w:rsid w:val="000170C8"/>
    <w:rsid w:val="0003277C"/>
    <w:rsid w:val="00036E3D"/>
    <w:rsid w:val="00043647"/>
    <w:rsid w:val="00044653"/>
    <w:rsid w:val="00055349"/>
    <w:rsid w:val="00056B84"/>
    <w:rsid w:val="00064403"/>
    <w:rsid w:val="000825B8"/>
    <w:rsid w:val="00082F40"/>
    <w:rsid w:val="00083C81"/>
    <w:rsid w:val="00083D1F"/>
    <w:rsid w:val="0009455E"/>
    <w:rsid w:val="00097C9C"/>
    <w:rsid w:val="000A0657"/>
    <w:rsid w:val="000A4E32"/>
    <w:rsid w:val="000A5224"/>
    <w:rsid w:val="000A641F"/>
    <w:rsid w:val="000A6DE4"/>
    <w:rsid w:val="000B1444"/>
    <w:rsid w:val="000B2A99"/>
    <w:rsid w:val="000B2AA2"/>
    <w:rsid w:val="000C1174"/>
    <w:rsid w:val="000C161F"/>
    <w:rsid w:val="000C538E"/>
    <w:rsid w:val="000C7F1D"/>
    <w:rsid w:val="000E01DB"/>
    <w:rsid w:val="000E415C"/>
    <w:rsid w:val="000E78CE"/>
    <w:rsid w:val="000F38F4"/>
    <w:rsid w:val="000F6A5C"/>
    <w:rsid w:val="000F6EA7"/>
    <w:rsid w:val="00106048"/>
    <w:rsid w:val="001060A0"/>
    <w:rsid w:val="00112015"/>
    <w:rsid w:val="00112DAC"/>
    <w:rsid w:val="00114D77"/>
    <w:rsid w:val="00116F90"/>
    <w:rsid w:val="001211E1"/>
    <w:rsid w:val="001232E0"/>
    <w:rsid w:val="00126741"/>
    <w:rsid w:val="00126B3E"/>
    <w:rsid w:val="0012728B"/>
    <w:rsid w:val="00135E3F"/>
    <w:rsid w:val="0013621E"/>
    <w:rsid w:val="00145927"/>
    <w:rsid w:val="00154E45"/>
    <w:rsid w:val="00157EF9"/>
    <w:rsid w:val="001658B8"/>
    <w:rsid w:val="001812E2"/>
    <w:rsid w:val="00186306"/>
    <w:rsid w:val="00186F96"/>
    <w:rsid w:val="001947EE"/>
    <w:rsid w:val="001A2162"/>
    <w:rsid w:val="001A5293"/>
    <w:rsid w:val="001A7954"/>
    <w:rsid w:val="001B1250"/>
    <w:rsid w:val="001B3084"/>
    <w:rsid w:val="001B7236"/>
    <w:rsid w:val="001C7E5F"/>
    <w:rsid w:val="001D6B7E"/>
    <w:rsid w:val="001E04C2"/>
    <w:rsid w:val="001E58E8"/>
    <w:rsid w:val="00202865"/>
    <w:rsid w:val="00202E97"/>
    <w:rsid w:val="002125F1"/>
    <w:rsid w:val="00221096"/>
    <w:rsid w:val="00230202"/>
    <w:rsid w:val="00232855"/>
    <w:rsid w:val="002351A6"/>
    <w:rsid w:val="00235AB2"/>
    <w:rsid w:val="00243388"/>
    <w:rsid w:val="00246592"/>
    <w:rsid w:val="00251F3C"/>
    <w:rsid w:val="00261D68"/>
    <w:rsid w:val="00261ED0"/>
    <w:rsid w:val="002656E0"/>
    <w:rsid w:val="00266463"/>
    <w:rsid w:val="00267828"/>
    <w:rsid w:val="00271597"/>
    <w:rsid w:val="0027285C"/>
    <w:rsid w:val="002731E9"/>
    <w:rsid w:val="002744B0"/>
    <w:rsid w:val="002750AD"/>
    <w:rsid w:val="0027616A"/>
    <w:rsid w:val="00276EC4"/>
    <w:rsid w:val="0027740E"/>
    <w:rsid w:val="00277D47"/>
    <w:rsid w:val="00281F6B"/>
    <w:rsid w:val="002837F0"/>
    <w:rsid w:val="002854CD"/>
    <w:rsid w:val="00287F22"/>
    <w:rsid w:val="0029063B"/>
    <w:rsid w:val="002A08F2"/>
    <w:rsid w:val="002A0F00"/>
    <w:rsid w:val="002A2C61"/>
    <w:rsid w:val="002B00D4"/>
    <w:rsid w:val="002B0639"/>
    <w:rsid w:val="002B189C"/>
    <w:rsid w:val="002B5283"/>
    <w:rsid w:val="002D2A3C"/>
    <w:rsid w:val="002E03E9"/>
    <w:rsid w:val="002E04B9"/>
    <w:rsid w:val="002E291E"/>
    <w:rsid w:val="002E5E7F"/>
    <w:rsid w:val="002F42A6"/>
    <w:rsid w:val="002F5BF7"/>
    <w:rsid w:val="00303EEF"/>
    <w:rsid w:val="003143BD"/>
    <w:rsid w:val="003202D1"/>
    <w:rsid w:val="00320657"/>
    <w:rsid w:val="00324082"/>
    <w:rsid w:val="00331519"/>
    <w:rsid w:val="00331716"/>
    <w:rsid w:val="003318EB"/>
    <w:rsid w:val="00335DC4"/>
    <w:rsid w:val="0033699E"/>
    <w:rsid w:val="00337952"/>
    <w:rsid w:val="0034544C"/>
    <w:rsid w:val="00345461"/>
    <w:rsid w:val="00347FFA"/>
    <w:rsid w:val="0035231B"/>
    <w:rsid w:val="00354AF3"/>
    <w:rsid w:val="003550C3"/>
    <w:rsid w:val="00360A5B"/>
    <w:rsid w:val="00364F8F"/>
    <w:rsid w:val="003659B5"/>
    <w:rsid w:val="00370596"/>
    <w:rsid w:val="00375FAC"/>
    <w:rsid w:val="00381DE1"/>
    <w:rsid w:val="00385031"/>
    <w:rsid w:val="00385603"/>
    <w:rsid w:val="003856E2"/>
    <w:rsid w:val="003919DB"/>
    <w:rsid w:val="003926B8"/>
    <w:rsid w:val="00397C72"/>
    <w:rsid w:val="003A00FD"/>
    <w:rsid w:val="003A234B"/>
    <w:rsid w:val="003B11C3"/>
    <w:rsid w:val="003B4652"/>
    <w:rsid w:val="003D0D25"/>
    <w:rsid w:val="003D3086"/>
    <w:rsid w:val="003E11F0"/>
    <w:rsid w:val="003E63A6"/>
    <w:rsid w:val="003F2746"/>
    <w:rsid w:val="00404952"/>
    <w:rsid w:val="00421E9A"/>
    <w:rsid w:val="0043396A"/>
    <w:rsid w:val="00436F85"/>
    <w:rsid w:val="00441051"/>
    <w:rsid w:val="00443487"/>
    <w:rsid w:val="004462F9"/>
    <w:rsid w:val="00450351"/>
    <w:rsid w:val="00455AB5"/>
    <w:rsid w:val="00456580"/>
    <w:rsid w:val="00464012"/>
    <w:rsid w:val="00465531"/>
    <w:rsid w:val="00471DD9"/>
    <w:rsid w:val="004726D5"/>
    <w:rsid w:val="00475A37"/>
    <w:rsid w:val="00482227"/>
    <w:rsid w:val="00483C12"/>
    <w:rsid w:val="0048604E"/>
    <w:rsid w:val="00490B20"/>
    <w:rsid w:val="0049230A"/>
    <w:rsid w:val="004A415D"/>
    <w:rsid w:val="004A531B"/>
    <w:rsid w:val="004B4EFD"/>
    <w:rsid w:val="004B4F48"/>
    <w:rsid w:val="004B6540"/>
    <w:rsid w:val="004C2791"/>
    <w:rsid w:val="004D536D"/>
    <w:rsid w:val="004D73E9"/>
    <w:rsid w:val="004F37B2"/>
    <w:rsid w:val="0050667B"/>
    <w:rsid w:val="005147E2"/>
    <w:rsid w:val="00516A83"/>
    <w:rsid w:val="005178C6"/>
    <w:rsid w:val="00524B35"/>
    <w:rsid w:val="005250E5"/>
    <w:rsid w:val="00526682"/>
    <w:rsid w:val="00533175"/>
    <w:rsid w:val="00534EAD"/>
    <w:rsid w:val="00550835"/>
    <w:rsid w:val="00550B06"/>
    <w:rsid w:val="005571AF"/>
    <w:rsid w:val="005575AD"/>
    <w:rsid w:val="00557A49"/>
    <w:rsid w:val="0056008F"/>
    <w:rsid w:val="005631C7"/>
    <w:rsid w:val="005633F5"/>
    <w:rsid w:val="00563FE6"/>
    <w:rsid w:val="0056579C"/>
    <w:rsid w:val="005659AC"/>
    <w:rsid w:val="0057282A"/>
    <w:rsid w:val="005737C5"/>
    <w:rsid w:val="00574BC8"/>
    <w:rsid w:val="0057623D"/>
    <w:rsid w:val="00577FD8"/>
    <w:rsid w:val="00587B57"/>
    <w:rsid w:val="005909EE"/>
    <w:rsid w:val="00591671"/>
    <w:rsid w:val="005B0942"/>
    <w:rsid w:val="005C4C1D"/>
    <w:rsid w:val="005C579D"/>
    <w:rsid w:val="005D00E7"/>
    <w:rsid w:val="005D083C"/>
    <w:rsid w:val="005D115D"/>
    <w:rsid w:val="005D22D9"/>
    <w:rsid w:val="005D2331"/>
    <w:rsid w:val="005D54CB"/>
    <w:rsid w:val="005D5FDB"/>
    <w:rsid w:val="005E12AC"/>
    <w:rsid w:val="005F1526"/>
    <w:rsid w:val="005F200E"/>
    <w:rsid w:val="005F2774"/>
    <w:rsid w:val="005F2E9D"/>
    <w:rsid w:val="005F3934"/>
    <w:rsid w:val="005F4B56"/>
    <w:rsid w:val="005F5524"/>
    <w:rsid w:val="006168AD"/>
    <w:rsid w:val="00625A77"/>
    <w:rsid w:val="006277D1"/>
    <w:rsid w:val="0063462E"/>
    <w:rsid w:val="00647634"/>
    <w:rsid w:val="00653631"/>
    <w:rsid w:val="00660F67"/>
    <w:rsid w:val="00662F85"/>
    <w:rsid w:val="00664D44"/>
    <w:rsid w:val="00666ED1"/>
    <w:rsid w:val="006707E4"/>
    <w:rsid w:val="00672D78"/>
    <w:rsid w:val="00675B24"/>
    <w:rsid w:val="00683C22"/>
    <w:rsid w:val="00690436"/>
    <w:rsid w:val="00693633"/>
    <w:rsid w:val="006A0564"/>
    <w:rsid w:val="006A4A3C"/>
    <w:rsid w:val="006B33C1"/>
    <w:rsid w:val="006B41F4"/>
    <w:rsid w:val="006B5E8A"/>
    <w:rsid w:val="006C438C"/>
    <w:rsid w:val="006D0AA6"/>
    <w:rsid w:val="006D23E3"/>
    <w:rsid w:val="006D393E"/>
    <w:rsid w:val="006D5EC3"/>
    <w:rsid w:val="006D723C"/>
    <w:rsid w:val="006E3FBE"/>
    <w:rsid w:val="006E57B8"/>
    <w:rsid w:val="006E5A63"/>
    <w:rsid w:val="006F33F0"/>
    <w:rsid w:val="006F642E"/>
    <w:rsid w:val="0070100C"/>
    <w:rsid w:val="00717646"/>
    <w:rsid w:val="00720476"/>
    <w:rsid w:val="00735317"/>
    <w:rsid w:val="00735754"/>
    <w:rsid w:val="0073635E"/>
    <w:rsid w:val="00740F51"/>
    <w:rsid w:val="00741F6E"/>
    <w:rsid w:val="00744B12"/>
    <w:rsid w:val="00751A4F"/>
    <w:rsid w:val="007554D7"/>
    <w:rsid w:val="007723A5"/>
    <w:rsid w:val="00775314"/>
    <w:rsid w:val="0077568B"/>
    <w:rsid w:val="007757BE"/>
    <w:rsid w:val="00776134"/>
    <w:rsid w:val="00776D20"/>
    <w:rsid w:val="00782AFC"/>
    <w:rsid w:val="00785CC1"/>
    <w:rsid w:val="007907A7"/>
    <w:rsid w:val="007A59B8"/>
    <w:rsid w:val="007B216F"/>
    <w:rsid w:val="007C5513"/>
    <w:rsid w:val="007C752E"/>
    <w:rsid w:val="007D4E2C"/>
    <w:rsid w:val="007D6E10"/>
    <w:rsid w:val="007E0243"/>
    <w:rsid w:val="007E4536"/>
    <w:rsid w:val="007F3F16"/>
    <w:rsid w:val="007F6A58"/>
    <w:rsid w:val="0080216C"/>
    <w:rsid w:val="00802255"/>
    <w:rsid w:val="0080411D"/>
    <w:rsid w:val="00805F26"/>
    <w:rsid w:val="00814951"/>
    <w:rsid w:val="0081711F"/>
    <w:rsid w:val="008213F4"/>
    <w:rsid w:val="00826046"/>
    <w:rsid w:val="0085005F"/>
    <w:rsid w:val="00864ADA"/>
    <w:rsid w:val="00870530"/>
    <w:rsid w:val="008714BA"/>
    <w:rsid w:val="00872630"/>
    <w:rsid w:val="00882061"/>
    <w:rsid w:val="00886A38"/>
    <w:rsid w:val="00892274"/>
    <w:rsid w:val="008940BD"/>
    <w:rsid w:val="00897DAF"/>
    <w:rsid w:val="008B376B"/>
    <w:rsid w:val="008C1909"/>
    <w:rsid w:val="008C7DDB"/>
    <w:rsid w:val="008D25DA"/>
    <w:rsid w:val="008E2B31"/>
    <w:rsid w:val="008E3154"/>
    <w:rsid w:val="008E53B0"/>
    <w:rsid w:val="008E5912"/>
    <w:rsid w:val="008F3A00"/>
    <w:rsid w:val="008F63FC"/>
    <w:rsid w:val="00902181"/>
    <w:rsid w:val="009021AD"/>
    <w:rsid w:val="00902649"/>
    <w:rsid w:val="00942B26"/>
    <w:rsid w:val="0094390B"/>
    <w:rsid w:val="00963556"/>
    <w:rsid w:val="009647B1"/>
    <w:rsid w:val="00964966"/>
    <w:rsid w:val="009656F2"/>
    <w:rsid w:val="0097210D"/>
    <w:rsid w:val="0097368D"/>
    <w:rsid w:val="0099128D"/>
    <w:rsid w:val="0099582C"/>
    <w:rsid w:val="009961F5"/>
    <w:rsid w:val="00996B36"/>
    <w:rsid w:val="00996CE9"/>
    <w:rsid w:val="009A0A21"/>
    <w:rsid w:val="009A3899"/>
    <w:rsid w:val="009A7DFF"/>
    <w:rsid w:val="009C303C"/>
    <w:rsid w:val="009C3790"/>
    <w:rsid w:val="009C38C4"/>
    <w:rsid w:val="009C6C34"/>
    <w:rsid w:val="009E12F5"/>
    <w:rsid w:val="009E1C3E"/>
    <w:rsid w:val="009E3AF5"/>
    <w:rsid w:val="009E45B3"/>
    <w:rsid w:val="009E6739"/>
    <w:rsid w:val="009E7091"/>
    <w:rsid w:val="009F4585"/>
    <w:rsid w:val="009F669F"/>
    <w:rsid w:val="00A00CF3"/>
    <w:rsid w:val="00A02D16"/>
    <w:rsid w:val="00A06F75"/>
    <w:rsid w:val="00A14054"/>
    <w:rsid w:val="00A1582D"/>
    <w:rsid w:val="00A26112"/>
    <w:rsid w:val="00A26532"/>
    <w:rsid w:val="00A312B5"/>
    <w:rsid w:val="00A3388B"/>
    <w:rsid w:val="00A36D14"/>
    <w:rsid w:val="00A51346"/>
    <w:rsid w:val="00A55C02"/>
    <w:rsid w:val="00A666DB"/>
    <w:rsid w:val="00A805E8"/>
    <w:rsid w:val="00A90C42"/>
    <w:rsid w:val="00AA2145"/>
    <w:rsid w:val="00AA24C4"/>
    <w:rsid w:val="00AA2DDB"/>
    <w:rsid w:val="00AA3ED1"/>
    <w:rsid w:val="00AA44AF"/>
    <w:rsid w:val="00AB3DAA"/>
    <w:rsid w:val="00AC06CB"/>
    <w:rsid w:val="00AC4543"/>
    <w:rsid w:val="00AC57FB"/>
    <w:rsid w:val="00AD5327"/>
    <w:rsid w:val="00AD5F6B"/>
    <w:rsid w:val="00AD68B7"/>
    <w:rsid w:val="00AD6C79"/>
    <w:rsid w:val="00AD6C96"/>
    <w:rsid w:val="00AE048D"/>
    <w:rsid w:val="00AE0C06"/>
    <w:rsid w:val="00AE27B8"/>
    <w:rsid w:val="00AE5AD5"/>
    <w:rsid w:val="00AE6B15"/>
    <w:rsid w:val="00AE7625"/>
    <w:rsid w:val="00AF18A3"/>
    <w:rsid w:val="00AF2947"/>
    <w:rsid w:val="00AF2F4E"/>
    <w:rsid w:val="00B00B4F"/>
    <w:rsid w:val="00B058E3"/>
    <w:rsid w:val="00B121F1"/>
    <w:rsid w:val="00B122D2"/>
    <w:rsid w:val="00B23483"/>
    <w:rsid w:val="00B3190D"/>
    <w:rsid w:val="00B33988"/>
    <w:rsid w:val="00B33EB1"/>
    <w:rsid w:val="00B36FCD"/>
    <w:rsid w:val="00B37572"/>
    <w:rsid w:val="00B422AE"/>
    <w:rsid w:val="00B430EA"/>
    <w:rsid w:val="00B457B4"/>
    <w:rsid w:val="00B560B2"/>
    <w:rsid w:val="00B56E58"/>
    <w:rsid w:val="00B67F03"/>
    <w:rsid w:val="00B82DBB"/>
    <w:rsid w:val="00B82E5A"/>
    <w:rsid w:val="00BB2FDF"/>
    <w:rsid w:val="00BB40ED"/>
    <w:rsid w:val="00BB704A"/>
    <w:rsid w:val="00BC1D7E"/>
    <w:rsid w:val="00BC4186"/>
    <w:rsid w:val="00BC723D"/>
    <w:rsid w:val="00BD12DD"/>
    <w:rsid w:val="00BD1CB7"/>
    <w:rsid w:val="00BD7710"/>
    <w:rsid w:val="00C00C81"/>
    <w:rsid w:val="00C1230D"/>
    <w:rsid w:val="00C225E7"/>
    <w:rsid w:val="00C2386A"/>
    <w:rsid w:val="00C23B62"/>
    <w:rsid w:val="00C2461B"/>
    <w:rsid w:val="00C30FD2"/>
    <w:rsid w:val="00C453E0"/>
    <w:rsid w:val="00C528FF"/>
    <w:rsid w:val="00C53BEE"/>
    <w:rsid w:val="00C54D53"/>
    <w:rsid w:val="00C710E7"/>
    <w:rsid w:val="00C714BE"/>
    <w:rsid w:val="00C72601"/>
    <w:rsid w:val="00C764D3"/>
    <w:rsid w:val="00C81301"/>
    <w:rsid w:val="00C81773"/>
    <w:rsid w:val="00C81AE8"/>
    <w:rsid w:val="00C82195"/>
    <w:rsid w:val="00C82C34"/>
    <w:rsid w:val="00C9117C"/>
    <w:rsid w:val="00CA0EFE"/>
    <w:rsid w:val="00CA1B79"/>
    <w:rsid w:val="00CA2851"/>
    <w:rsid w:val="00CB0E35"/>
    <w:rsid w:val="00CC4912"/>
    <w:rsid w:val="00CD268B"/>
    <w:rsid w:val="00CF0F2D"/>
    <w:rsid w:val="00CF5D01"/>
    <w:rsid w:val="00D0147F"/>
    <w:rsid w:val="00D01659"/>
    <w:rsid w:val="00D02D65"/>
    <w:rsid w:val="00D110CC"/>
    <w:rsid w:val="00D117F7"/>
    <w:rsid w:val="00D11EE7"/>
    <w:rsid w:val="00D12322"/>
    <w:rsid w:val="00D15A76"/>
    <w:rsid w:val="00D162CD"/>
    <w:rsid w:val="00D20252"/>
    <w:rsid w:val="00D24D09"/>
    <w:rsid w:val="00D32BE4"/>
    <w:rsid w:val="00D37C68"/>
    <w:rsid w:val="00D400D0"/>
    <w:rsid w:val="00D40AAD"/>
    <w:rsid w:val="00D40B01"/>
    <w:rsid w:val="00D454C4"/>
    <w:rsid w:val="00D47B79"/>
    <w:rsid w:val="00D573E3"/>
    <w:rsid w:val="00D63FE7"/>
    <w:rsid w:val="00D644DA"/>
    <w:rsid w:val="00D64ABC"/>
    <w:rsid w:val="00D83DBE"/>
    <w:rsid w:val="00D85980"/>
    <w:rsid w:val="00D90196"/>
    <w:rsid w:val="00DA179C"/>
    <w:rsid w:val="00DA2FD2"/>
    <w:rsid w:val="00DA2FFC"/>
    <w:rsid w:val="00DA3683"/>
    <w:rsid w:val="00DA4982"/>
    <w:rsid w:val="00DB019D"/>
    <w:rsid w:val="00DB1FE8"/>
    <w:rsid w:val="00DC0CC9"/>
    <w:rsid w:val="00DC2A3B"/>
    <w:rsid w:val="00DC3B5D"/>
    <w:rsid w:val="00DC53FB"/>
    <w:rsid w:val="00DC7B37"/>
    <w:rsid w:val="00DD3165"/>
    <w:rsid w:val="00DD43FF"/>
    <w:rsid w:val="00DF35BF"/>
    <w:rsid w:val="00DF394E"/>
    <w:rsid w:val="00DF4B3C"/>
    <w:rsid w:val="00E01FD0"/>
    <w:rsid w:val="00E04CB3"/>
    <w:rsid w:val="00E07AE7"/>
    <w:rsid w:val="00E100C7"/>
    <w:rsid w:val="00E14834"/>
    <w:rsid w:val="00E17616"/>
    <w:rsid w:val="00E319B7"/>
    <w:rsid w:val="00E3743A"/>
    <w:rsid w:val="00E43C58"/>
    <w:rsid w:val="00E45AAF"/>
    <w:rsid w:val="00E518F1"/>
    <w:rsid w:val="00E5479E"/>
    <w:rsid w:val="00E60027"/>
    <w:rsid w:val="00E6570C"/>
    <w:rsid w:val="00E747A3"/>
    <w:rsid w:val="00E80A79"/>
    <w:rsid w:val="00E828BF"/>
    <w:rsid w:val="00E9275F"/>
    <w:rsid w:val="00E935B6"/>
    <w:rsid w:val="00E979C4"/>
    <w:rsid w:val="00EA785B"/>
    <w:rsid w:val="00EB7ADF"/>
    <w:rsid w:val="00ED19D6"/>
    <w:rsid w:val="00ED32F7"/>
    <w:rsid w:val="00EE19EB"/>
    <w:rsid w:val="00EE204F"/>
    <w:rsid w:val="00EE3C53"/>
    <w:rsid w:val="00EE6E4A"/>
    <w:rsid w:val="00EF6036"/>
    <w:rsid w:val="00F04DCB"/>
    <w:rsid w:val="00F07CEC"/>
    <w:rsid w:val="00F154E9"/>
    <w:rsid w:val="00F16579"/>
    <w:rsid w:val="00F3605A"/>
    <w:rsid w:val="00F36AB9"/>
    <w:rsid w:val="00F36D06"/>
    <w:rsid w:val="00F36EED"/>
    <w:rsid w:val="00F437AA"/>
    <w:rsid w:val="00F511EF"/>
    <w:rsid w:val="00F5293B"/>
    <w:rsid w:val="00F63AB9"/>
    <w:rsid w:val="00F67661"/>
    <w:rsid w:val="00F707D2"/>
    <w:rsid w:val="00F7430C"/>
    <w:rsid w:val="00F769BA"/>
    <w:rsid w:val="00F81739"/>
    <w:rsid w:val="00F82FA6"/>
    <w:rsid w:val="00F867AA"/>
    <w:rsid w:val="00F91078"/>
    <w:rsid w:val="00F93D27"/>
    <w:rsid w:val="00F94F59"/>
    <w:rsid w:val="00FA1686"/>
    <w:rsid w:val="00FB0004"/>
    <w:rsid w:val="00FB50CF"/>
    <w:rsid w:val="00FC0A7A"/>
    <w:rsid w:val="00FC1BB8"/>
    <w:rsid w:val="00FC2604"/>
    <w:rsid w:val="00FC3309"/>
    <w:rsid w:val="00FE3B98"/>
    <w:rsid w:val="00FE5509"/>
    <w:rsid w:val="00FE568D"/>
    <w:rsid w:val="00FF1AA2"/>
    <w:rsid w:val="00FF2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43EEA"/>
  <w15:docId w15:val="{6CA6AD2C-54C7-43CE-969C-DA73230B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82D"/>
    <w:rPr>
      <w:rFonts w:ascii="Calibri" w:eastAsiaTheme="minorHAnsi" w:hAnsi="Calibri" w:cs="Calibri"/>
      <w:sz w:val="22"/>
      <w:szCs w:val="22"/>
    </w:rPr>
  </w:style>
  <w:style w:type="paragraph" w:styleId="Heading1">
    <w:name w:val="heading 1"/>
    <w:basedOn w:val="Normal"/>
    <w:link w:val="Heading1Char"/>
    <w:uiPriority w:val="9"/>
    <w:qFormat/>
    <w:rsid w:val="00DD43FF"/>
    <w:pPr>
      <w:keepNext/>
      <w:keepLines/>
      <w:spacing w:before="120" w:after="120"/>
      <w:contextualSpacing/>
      <w:outlineLvl w:val="0"/>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CB7"/>
    <w:pPr>
      <w:ind w:left="720"/>
    </w:pPr>
  </w:style>
  <w:style w:type="paragraph" w:styleId="BalloonText">
    <w:name w:val="Balloon Text"/>
    <w:basedOn w:val="Normal"/>
    <w:link w:val="BalloonTextChar"/>
    <w:rsid w:val="001B3084"/>
    <w:rPr>
      <w:rFonts w:ascii="Tahoma" w:hAnsi="Tahoma" w:cs="Tahoma"/>
      <w:sz w:val="16"/>
      <w:szCs w:val="16"/>
    </w:rPr>
  </w:style>
  <w:style w:type="character" w:customStyle="1" w:styleId="BalloonTextChar">
    <w:name w:val="Balloon Text Char"/>
    <w:basedOn w:val="DefaultParagraphFont"/>
    <w:link w:val="BalloonText"/>
    <w:rsid w:val="001B3084"/>
    <w:rPr>
      <w:rFonts w:ascii="Tahoma" w:eastAsiaTheme="minorHAnsi" w:hAnsi="Tahoma" w:cs="Tahoma"/>
      <w:sz w:val="16"/>
      <w:szCs w:val="16"/>
    </w:rPr>
  </w:style>
  <w:style w:type="paragraph" w:styleId="Header">
    <w:name w:val="header"/>
    <w:basedOn w:val="Normal"/>
    <w:link w:val="HeaderChar"/>
    <w:rsid w:val="00BB40ED"/>
    <w:pPr>
      <w:tabs>
        <w:tab w:val="center" w:pos="4680"/>
        <w:tab w:val="right" w:pos="9360"/>
      </w:tabs>
    </w:pPr>
  </w:style>
  <w:style w:type="character" w:customStyle="1" w:styleId="HeaderChar">
    <w:name w:val="Header Char"/>
    <w:basedOn w:val="DefaultParagraphFont"/>
    <w:link w:val="Header"/>
    <w:rsid w:val="00BB40ED"/>
    <w:rPr>
      <w:rFonts w:ascii="Calibri" w:eastAsiaTheme="minorHAnsi" w:hAnsi="Calibri" w:cs="Calibri"/>
      <w:sz w:val="22"/>
      <w:szCs w:val="22"/>
    </w:rPr>
  </w:style>
  <w:style w:type="paragraph" w:styleId="Footer">
    <w:name w:val="footer"/>
    <w:basedOn w:val="Normal"/>
    <w:link w:val="FooterChar"/>
    <w:rsid w:val="00BB40ED"/>
    <w:pPr>
      <w:tabs>
        <w:tab w:val="center" w:pos="4680"/>
        <w:tab w:val="right" w:pos="9360"/>
      </w:tabs>
    </w:pPr>
  </w:style>
  <w:style w:type="character" w:customStyle="1" w:styleId="FooterChar">
    <w:name w:val="Footer Char"/>
    <w:basedOn w:val="DefaultParagraphFont"/>
    <w:link w:val="Footer"/>
    <w:rsid w:val="00BB40ED"/>
    <w:rPr>
      <w:rFonts w:ascii="Calibri" w:eastAsiaTheme="minorHAnsi" w:hAnsi="Calibri" w:cs="Calibri"/>
      <w:sz w:val="22"/>
      <w:szCs w:val="22"/>
    </w:rPr>
  </w:style>
  <w:style w:type="character" w:customStyle="1" w:styleId="Heading1Char">
    <w:name w:val="Heading 1 Char"/>
    <w:basedOn w:val="DefaultParagraphFont"/>
    <w:link w:val="Heading1"/>
    <w:uiPriority w:val="9"/>
    <w:rsid w:val="00DD43FF"/>
    <w:rPr>
      <w:rFonts w:asciiTheme="majorHAnsi" w:eastAsiaTheme="majorEastAsia" w:hAnsiTheme="majorHAnsi" w:cstheme="majorBidi"/>
      <w:color w:val="4F81BD" w:themeColor="accent1"/>
      <w:sz w:val="28"/>
      <w:szCs w:val="28"/>
      <w:lang w:eastAsia="ja-JP"/>
    </w:rPr>
  </w:style>
  <w:style w:type="character" w:styleId="Hyperlink">
    <w:name w:val="Hyperlink"/>
    <w:basedOn w:val="DefaultParagraphFont"/>
    <w:uiPriority w:val="99"/>
    <w:semiHidden/>
    <w:unhideWhenUsed/>
    <w:rsid w:val="00B3190D"/>
    <w:rPr>
      <w:color w:val="0563C1"/>
      <w:u w:val="single"/>
    </w:rPr>
  </w:style>
  <w:style w:type="numbering" w:customStyle="1" w:styleId="ImportedStyle1">
    <w:name w:val="Imported Style 1"/>
    <w:rsid w:val="0027285C"/>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4558">
      <w:bodyDiv w:val="1"/>
      <w:marLeft w:val="0"/>
      <w:marRight w:val="0"/>
      <w:marTop w:val="0"/>
      <w:marBottom w:val="0"/>
      <w:divBdr>
        <w:top w:val="none" w:sz="0" w:space="0" w:color="auto"/>
        <w:left w:val="none" w:sz="0" w:space="0" w:color="auto"/>
        <w:bottom w:val="none" w:sz="0" w:space="0" w:color="auto"/>
        <w:right w:val="none" w:sz="0" w:space="0" w:color="auto"/>
      </w:divBdr>
    </w:div>
    <w:div w:id="684599403">
      <w:bodyDiv w:val="1"/>
      <w:marLeft w:val="0"/>
      <w:marRight w:val="0"/>
      <w:marTop w:val="0"/>
      <w:marBottom w:val="0"/>
      <w:divBdr>
        <w:top w:val="none" w:sz="0" w:space="0" w:color="auto"/>
        <w:left w:val="none" w:sz="0" w:space="0" w:color="auto"/>
        <w:bottom w:val="none" w:sz="0" w:space="0" w:color="auto"/>
        <w:right w:val="none" w:sz="0" w:space="0" w:color="auto"/>
      </w:divBdr>
    </w:div>
    <w:div w:id="780341658">
      <w:bodyDiv w:val="1"/>
      <w:marLeft w:val="0"/>
      <w:marRight w:val="0"/>
      <w:marTop w:val="0"/>
      <w:marBottom w:val="0"/>
      <w:divBdr>
        <w:top w:val="none" w:sz="0" w:space="0" w:color="auto"/>
        <w:left w:val="none" w:sz="0" w:space="0" w:color="auto"/>
        <w:bottom w:val="none" w:sz="0" w:space="0" w:color="auto"/>
        <w:right w:val="none" w:sz="0" w:space="0" w:color="auto"/>
      </w:divBdr>
    </w:div>
    <w:div w:id="781144307">
      <w:bodyDiv w:val="1"/>
      <w:marLeft w:val="0"/>
      <w:marRight w:val="0"/>
      <w:marTop w:val="0"/>
      <w:marBottom w:val="0"/>
      <w:divBdr>
        <w:top w:val="none" w:sz="0" w:space="0" w:color="auto"/>
        <w:left w:val="none" w:sz="0" w:space="0" w:color="auto"/>
        <w:bottom w:val="none" w:sz="0" w:space="0" w:color="auto"/>
        <w:right w:val="none" w:sz="0" w:space="0" w:color="auto"/>
      </w:divBdr>
    </w:div>
    <w:div w:id="866527419">
      <w:bodyDiv w:val="1"/>
      <w:marLeft w:val="0"/>
      <w:marRight w:val="0"/>
      <w:marTop w:val="0"/>
      <w:marBottom w:val="0"/>
      <w:divBdr>
        <w:top w:val="none" w:sz="0" w:space="0" w:color="auto"/>
        <w:left w:val="none" w:sz="0" w:space="0" w:color="auto"/>
        <w:bottom w:val="none" w:sz="0" w:space="0" w:color="auto"/>
        <w:right w:val="none" w:sz="0" w:space="0" w:color="auto"/>
      </w:divBdr>
    </w:div>
    <w:div w:id="939722734">
      <w:bodyDiv w:val="1"/>
      <w:marLeft w:val="0"/>
      <w:marRight w:val="0"/>
      <w:marTop w:val="0"/>
      <w:marBottom w:val="0"/>
      <w:divBdr>
        <w:top w:val="none" w:sz="0" w:space="0" w:color="auto"/>
        <w:left w:val="none" w:sz="0" w:space="0" w:color="auto"/>
        <w:bottom w:val="none" w:sz="0" w:space="0" w:color="auto"/>
        <w:right w:val="none" w:sz="0" w:space="0" w:color="auto"/>
      </w:divBdr>
    </w:div>
    <w:div w:id="979772547">
      <w:bodyDiv w:val="1"/>
      <w:marLeft w:val="0"/>
      <w:marRight w:val="0"/>
      <w:marTop w:val="0"/>
      <w:marBottom w:val="0"/>
      <w:divBdr>
        <w:top w:val="none" w:sz="0" w:space="0" w:color="auto"/>
        <w:left w:val="none" w:sz="0" w:space="0" w:color="auto"/>
        <w:bottom w:val="none" w:sz="0" w:space="0" w:color="auto"/>
        <w:right w:val="none" w:sz="0" w:space="0" w:color="auto"/>
      </w:divBdr>
    </w:div>
    <w:div w:id="999890719">
      <w:bodyDiv w:val="1"/>
      <w:marLeft w:val="0"/>
      <w:marRight w:val="0"/>
      <w:marTop w:val="0"/>
      <w:marBottom w:val="0"/>
      <w:divBdr>
        <w:top w:val="none" w:sz="0" w:space="0" w:color="auto"/>
        <w:left w:val="none" w:sz="0" w:space="0" w:color="auto"/>
        <w:bottom w:val="none" w:sz="0" w:space="0" w:color="auto"/>
        <w:right w:val="none" w:sz="0" w:space="0" w:color="auto"/>
      </w:divBdr>
    </w:div>
    <w:div w:id="1059668378">
      <w:bodyDiv w:val="1"/>
      <w:marLeft w:val="0"/>
      <w:marRight w:val="0"/>
      <w:marTop w:val="0"/>
      <w:marBottom w:val="0"/>
      <w:divBdr>
        <w:top w:val="none" w:sz="0" w:space="0" w:color="auto"/>
        <w:left w:val="none" w:sz="0" w:space="0" w:color="auto"/>
        <w:bottom w:val="none" w:sz="0" w:space="0" w:color="auto"/>
        <w:right w:val="none" w:sz="0" w:space="0" w:color="auto"/>
      </w:divBdr>
    </w:div>
    <w:div w:id="1196699364">
      <w:bodyDiv w:val="1"/>
      <w:marLeft w:val="0"/>
      <w:marRight w:val="0"/>
      <w:marTop w:val="0"/>
      <w:marBottom w:val="0"/>
      <w:divBdr>
        <w:top w:val="none" w:sz="0" w:space="0" w:color="auto"/>
        <w:left w:val="none" w:sz="0" w:space="0" w:color="auto"/>
        <w:bottom w:val="none" w:sz="0" w:space="0" w:color="auto"/>
        <w:right w:val="none" w:sz="0" w:space="0" w:color="auto"/>
      </w:divBdr>
    </w:div>
    <w:div w:id="1229151116">
      <w:bodyDiv w:val="1"/>
      <w:marLeft w:val="0"/>
      <w:marRight w:val="0"/>
      <w:marTop w:val="0"/>
      <w:marBottom w:val="0"/>
      <w:divBdr>
        <w:top w:val="none" w:sz="0" w:space="0" w:color="auto"/>
        <w:left w:val="none" w:sz="0" w:space="0" w:color="auto"/>
        <w:bottom w:val="none" w:sz="0" w:space="0" w:color="auto"/>
        <w:right w:val="none" w:sz="0" w:space="0" w:color="auto"/>
      </w:divBdr>
    </w:div>
    <w:div w:id="1742219279">
      <w:bodyDiv w:val="1"/>
      <w:marLeft w:val="0"/>
      <w:marRight w:val="0"/>
      <w:marTop w:val="0"/>
      <w:marBottom w:val="0"/>
      <w:divBdr>
        <w:top w:val="none" w:sz="0" w:space="0" w:color="auto"/>
        <w:left w:val="none" w:sz="0" w:space="0" w:color="auto"/>
        <w:bottom w:val="none" w:sz="0" w:space="0" w:color="auto"/>
        <w:right w:val="none" w:sz="0" w:space="0" w:color="auto"/>
      </w:divBdr>
    </w:div>
    <w:div w:id="1925719943">
      <w:bodyDiv w:val="1"/>
      <w:marLeft w:val="0"/>
      <w:marRight w:val="0"/>
      <w:marTop w:val="0"/>
      <w:marBottom w:val="0"/>
      <w:divBdr>
        <w:top w:val="none" w:sz="0" w:space="0" w:color="auto"/>
        <w:left w:val="none" w:sz="0" w:space="0" w:color="auto"/>
        <w:bottom w:val="none" w:sz="0" w:space="0" w:color="auto"/>
        <w:right w:val="none" w:sz="0" w:space="0" w:color="auto"/>
      </w:divBdr>
    </w:div>
    <w:div w:id="1935432390">
      <w:bodyDiv w:val="1"/>
      <w:marLeft w:val="0"/>
      <w:marRight w:val="0"/>
      <w:marTop w:val="0"/>
      <w:marBottom w:val="0"/>
      <w:divBdr>
        <w:top w:val="none" w:sz="0" w:space="0" w:color="auto"/>
        <w:left w:val="none" w:sz="0" w:space="0" w:color="auto"/>
        <w:bottom w:val="none" w:sz="0" w:space="0" w:color="auto"/>
        <w:right w:val="none" w:sz="0" w:space="0" w:color="auto"/>
      </w:divBdr>
    </w:div>
    <w:div w:id="2021470466">
      <w:bodyDiv w:val="1"/>
      <w:marLeft w:val="0"/>
      <w:marRight w:val="0"/>
      <w:marTop w:val="0"/>
      <w:marBottom w:val="0"/>
      <w:divBdr>
        <w:top w:val="none" w:sz="0" w:space="0" w:color="auto"/>
        <w:left w:val="none" w:sz="0" w:space="0" w:color="auto"/>
        <w:bottom w:val="none" w:sz="0" w:space="0" w:color="auto"/>
        <w:right w:val="none" w:sz="0" w:space="0" w:color="auto"/>
      </w:divBdr>
    </w:div>
    <w:div w:id="2043357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MDHA</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Tolmie</dc:creator>
  <cp:keywords/>
  <dc:description/>
  <cp:lastModifiedBy>De La Huerga, Raquel (Office of Homeless Services)</cp:lastModifiedBy>
  <cp:revision>2</cp:revision>
  <cp:lastPrinted>2022-07-20T18:25:00Z</cp:lastPrinted>
  <dcterms:created xsi:type="dcterms:W3CDTF">2025-11-14T13:51:00Z</dcterms:created>
  <dcterms:modified xsi:type="dcterms:W3CDTF">2025-11-14T13:51:00Z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1933007150</vt:i4>
  </property>
</Properties>
</file>